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6"/>
      </w:tblGrid>
      <w:tr w:rsidR="006C03E3" w:rsidRPr="00EF48CB" w14:paraId="3990CD7C" w14:textId="77777777" w:rsidTr="008B308E">
        <w:trPr>
          <w:trHeight w:val="418"/>
        </w:trPr>
        <w:tc>
          <w:tcPr>
            <w:tcW w:w="8206" w:type="dxa"/>
          </w:tcPr>
          <w:p w14:paraId="6EE9FCE4" w14:textId="5748DAD6" w:rsidR="00366750" w:rsidRPr="00EF48CB" w:rsidRDefault="00366750" w:rsidP="006573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color w:val="000000" w:themeColor="text1"/>
                <w:sz w:val="28"/>
                <w:szCs w:val="28"/>
              </w:rPr>
            </w:pPr>
          </w:p>
          <w:p w14:paraId="5C90C98B" w14:textId="008ACA3D" w:rsidR="00152124" w:rsidRPr="008B308E" w:rsidRDefault="00152124" w:rsidP="006573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color w:val="000000" w:themeColor="text1"/>
                <w:sz w:val="28"/>
                <w:szCs w:val="28"/>
              </w:rPr>
            </w:pPr>
            <w:proofErr w:type="spellStart"/>
            <w:r w:rsidRPr="00B77C48">
              <w:rPr>
                <w:rFonts w:ascii="Times New Roman" w:hAnsi="Times New Roman" w:cs="Times New Roman"/>
                <w:b/>
                <w:smallCaps/>
                <w:color w:val="000000" w:themeColor="text1"/>
                <w:sz w:val="28"/>
                <w:szCs w:val="28"/>
              </w:rPr>
              <w:t>Ahna</w:t>
            </w:r>
            <w:proofErr w:type="spellEnd"/>
            <w:r w:rsidRPr="00B77C48">
              <w:rPr>
                <w:rFonts w:ascii="Times New Roman" w:hAnsi="Times New Roman" w:cs="Times New Roman"/>
                <w:b/>
                <w:smallCap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7C48">
              <w:rPr>
                <w:rFonts w:ascii="Times New Roman" w:hAnsi="Times New Roman" w:cs="Times New Roman"/>
                <w:b/>
                <w:smallCaps/>
                <w:color w:val="000000" w:themeColor="text1"/>
                <w:sz w:val="28"/>
                <w:szCs w:val="28"/>
              </w:rPr>
              <w:t>agrawal</w:t>
            </w:r>
            <w:proofErr w:type="spellEnd"/>
          </w:p>
        </w:tc>
      </w:tr>
      <w:tr w:rsidR="006C03E3" w:rsidRPr="00EF48CB" w14:paraId="06A404B2" w14:textId="77777777" w:rsidTr="008B308E">
        <w:trPr>
          <w:trHeight w:val="530"/>
        </w:trPr>
        <w:tc>
          <w:tcPr>
            <w:tcW w:w="8206" w:type="dxa"/>
          </w:tcPr>
          <w:p w14:paraId="3AF5D38E" w14:textId="6AEA231C" w:rsidR="00C924D4" w:rsidRPr="00B77C48" w:rsidRDefault="00E0425B" w:rsidP="006573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404, A</w:t>
            </w:r>
            <w:r w:rsidR="00152124" w:rsidRPr="00B77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Block, </w:t>
            </w:r>
            <w:proofErr w:type="spellStart"/>
            <w:r w:rsidR="00152124" w:rsidRPr="00B77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Anand</w:t>
            </w:r>
            <w:proofErr w:type="spellEnd"/>
            <w:r w:rsidR="00152124" w:rsidRPr="00B77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Valley, Indore</w:t>
            </w:r>
          </w:p>
          <w:p w14:paraId="5907430C" w14:textId="412062B8" w:rsidR="006C03E3" w:rsidRPr="00EF48CB" w:rsidRDefault="001E0CFC" w:rsidP="006573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0B1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hna</w:t>
            </w:r>
            <w:r w:rsidR="00211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0B1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agrawal</w:t>
            </w:r>
            <w:r w:rsidR="00152124" w:rsidRPr="00B77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@gmail.com</w:t>
            </w:r>
            <w:r w:rsidR="00C924D4" w:rsidRPr="00B77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C431F" w:rsidRPr="00B77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C03E3" w:rsidRPr="00B77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| </w:t>
            </w:r>
            <w:r w:rsidR="00152124" w:rsidRPr="00B77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7000445740</w:t>
            </w:r>
            <w:hyperlink r:id="rId7" w:history="1"/>
          </w:p>
        </w:tc>
      </w:tr>
    </w:tbl>
    <w:p w14:paraId="5D54D244" w14:textId="77777777" w:rsidR="00BE2D4C" w:rsidRPr="00283C70" w:rsidRDefault="00F77537" w:rsidP="00657370">
      <w:pPr>
        <w:pStyle w:val="Heading3"/>
        <w:numPr>
          <w:ilvl w:val="2"/>
          <w:numId w:val="0"/>
        </w:numPr>
        <w:spacing w:line="276" w:lineRule="auto"/>
        <w:jc w:val="both"/>
        <w:rPr>
          <w:rFonts w:ascii="Times New Roman" w:hAnsi="Times New Roman" w:cs="Times New Roman"/>
          <w:smallCaps/>
          <w:color w:val="000000" w:themeColor="text1"/>
          <w:sz w:val="24"/>
          <w:u w:val="none"/>
        </w:rPr>
      </w:pPr>
      <w:r w:rsidRPr="00080CCE">
        <w:rPr>
          <w:rFonts w:ascii="Times New Roman Bold" w:hAnsi="Times New Roman Bold" w:cs="Times New Roman"/>
          <w:smallCaps/>
          <w:color w:val="000000" w:themeColor="text1"/>
          <w:sz w:val="24"/>
          <w:u w:val="none"/>
        </w:rPr>
        <w:t>Education</w:t>
      </w:r>
      <w:r w:rsidRPr="00283C70">
        <w:rPr>
          <w:rFonts w:ascii="Times New Roman" w:hAnsi="Times New Roman" w:cs="Times New Roman"/>
          <w:smallCaps/>
          <w:color w:val="000000" w:themeColor="text1"/>
          <w:sz w:val="24"/>
          <w:u w:val="none"/>
        </w:rPr>
        <w:t xml:space="preserve"> </w:t>
      </w:r>
    </w:p>
    <w:p w14:paraId="1A135DFC" w14:textId="2062DFA6" w:rsidR="00BE2D4C" w:rsidRPr="00EF48CB" w:rsidRDefault="00A4524B" w:rsidP="00657370">
      <w:pPr>
        <w:pStyle w:val="HeadingBase"/>
        <w:keepNext w:val="0"/>
        <w:keepLines w:val="0"/>
        <w:spacing w:line="276" w:lineRule="auto"/>
        <w:rPr>
          <w:rFonts w:ascii="Times New Roman" w:hAnsi="Times New Roman"/>
          <w:b/>
          <w:smallCaps/>
          <w:color w:val="000000" w:themeColor="text1"/>
          <w:spacing w:val="0"/>
          <w:sz w:val="22"/>
          <w:szCs w:val="22"/>
          <w:lang w:val="en-GB"/>
        </w:rPr>
      </w:pPr>
      <w:r w:rsidRPr="00EF48CB">
        <w:rPr>
          <w:rFonts w:ascii="Times New Roman" w:hAnsi="Times New Roman"/>
          <w:noProof/>
          <w:color w:val="000000" w:themeColor="text1"/>
          <w:sz w:val="22"/>
          <w:szCs w:val="22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BA43E" wp14:editId="36A2D8C5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5746115" cy="0"/>
                <wp:effectExtent l="9525" t="5080" r="6985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6BC7BE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452.4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sG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"/>
            </w:pict>
          </mc:Fallback>
        </mc:AlternateContent>
      </w:r>
    </w:p>
    <w:p w14:paraId="740959DF" w14:textId="37862A82" w:rsidR="00EC431F" w:rsidRPr="003F08B4" w:rsidRDefault="006F7619" w:rsidP="00657370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3F08B4">
        <w:rPr>
          <w:rFonts w:ascii="Times New Roman" w:hAnsi="Times New Roman" w:cs="Times New Roman"/>
          <w:b/>
          <w:color w:val="000000" w:themeColor="text1"/>
        </w:rPr>
        <w:t>Institute of Law, Nirma University</w:t>
      </w:r>
    </w:p>
    <w:p w14:paraId="430705B2" w14:textId="74B2A282" w:rsidR="003376EC" w:rsidRPr="003F08B4" w:rsidRDefault="00342B13" w:rsidP="00657370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="00C24DC1" w:rsidRPr="003F08B4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C24DC1" w:rsidRPr="003F08B4">
        <w:rPr>
          <w:rFonts w:ascii="Times New Roman" w:hAnsi="Times New Roman" w:cs="Times New Roman"/>
          <w:color w:val="000000" w:themeColor="text1"/>
        </w:rPr>
        <w:t xml:space="preserve"> </w:t>
      </w:r>
      <w:r w:rsidR="003376EC" w:rsidRPr="003F08B4">
        <w:rPr>
          <w:rFonts w:ascii="Times New Roman" w:hAnsi="Times New Roman" w:cs="Times New Roman"/>
          <w:color w:val="000000" w:themeColor="text1"/>
        </w:rPr>
        <w:t>Year</w:t>
      </w:r>
      <w:r w:rsidR="007D5B49" w:rsidRPr="003F08B4">
        <w:rPr>
          <w:rFonts w:ascii="Times New Roman" w:hAnsi="Times New Roman" w:cs="Times New Roman"/>
          <w:color w:val="000000" w:themeColor="text1"/>
        </w:rPr>
        <w:t xml:space="preserve">, </w:t>
      </w:r>
      <w:r w:rsidR="00B270D1" w:rsidRPr="003F08B4">
        <w:rPr>
          <w:rFonts w:ascii="Times New Roman" w:hAnsi="Times New Roman" w:cs="Times New Roman"/>
          <w:color w:val="000000" w:themeColor="text1"/>
        </w:rPr>
        <w:t xml:space="preserve">B.A. LL.B </w:t>
      </w:r>
      <w:r>
        <w:rPr>
          <w:rFonts w:ascii="Times New Roman" w:hAnsi="Times New Roman" w:cs="Times New Roman"/>
          <w:color w:val="000000" w:themeColor="text1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</w:rPr>
        <w:t>Hons</w:t>
      </w:r>
      <w:proofErr w:type="spellEnd"/>
      <w:r>
        <w:rPr>
          <w:rFonts w:ascii="Times New Roman" w:hAnsi="Times New Roman" w:cs="Times New Roman"/>
          <w:color w:val="000000" w:themeColor="text1"/>
        </w:rPr>
        <w:t>.)</w:t>
      </w:r>
    </w:p>
    <w:p w14:paraId="2A449274" w14:textId="79AB654B" w:rsidR="00152124" w:rsidRPr="003F08B4" w:rsidRDefault="00BD33F4" w:rsidP="00657370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PPI</w:t>
      </w:r>
      <w:r w:rsidR="005669E1" w:rsidRPr="003F08B4">
        <w:rPr>
          <w:rFonts w:ascii="Times New Roman" w:hAnsi="Times New Roman" w:cs="Times New Roman"/>
          <w:color w:val="000000" w:themeColor="text1"/>
        </w:rPr>
        <w:t xml:space="preserve">:   </w:t>
      </w:r>
      <w:r w:rsidR="006F0BBC">
        <w:rPr>
          <w:rFonts w:ascii="Times New Roman" w:hAnsi="Times New Roman" w:cs="Times New Roman"/>
          <w:color w:val="000000" w:themeColor="text1"/>
        </w:rPr>
        <w:t>8.12</w:t>
      </w:r>
      <w:r w:rsidR="00F84808" w:rsidRPr="003F08B4">
        <w:rPr>
          <w:rFonts w:ascii="Times New Roman" w:hAnsi="Times New Roman" w:cs="Times New Roman"/>
          <w:color w:val="000000" w:themeColor="text1"/>
        </w:rPr>
        <w:t xml:space="preserve"> </w:t>
      </w:r>
      <w:r w:rsidR="003376EC" w:rsidRPr="003F08B4">
        <w:rPr>
          <w:rFonts w:ascii="Times New Roman" w:hAnsi="Times New Roman" w:cs="Times New Roman"/>
          <w:color w:val="000000" w:themeColor="text1"/>
        </w:rPr>
        <w:t xml:space="preserve">out of </w:t>
      </w:r>
      <w:r w:rsidR="00591208">
        <w:rPr>
          <w:rFonts w:ascii="Times New Roman" w:hAnsi="Times New Roman" w:cs="Times New Roman"/>
          <w:color w:val="000000" w:themeColor="text1"/>
        </w:rPr>
        <w:t>10 [Till 8th</w:t>
      </w:r>
      <w:r w:rsidR="003376EC" w:rsidRPr="003F08B4">
        <w:rPr>
          <w:rFonts w:ascii="Times New Roman" w:hAnsi="Times New Roman" w:cs="Times New Roman"/>
          <w:color w:val="000000" w:themeColor="text1"/>
        </w:rPr>
        <w:t xml:space="preserve"> semester]</w:t>
      </w:r>
    </w:p>
    <w:p w14:paraId="44BAF3F0" w14:textId="31675EB7" w:rsidR="006F7619" w:rsidRPr="003F08B4" w:rsidRDefault="00152124" w:rsidP="00657370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F08B4">
        <w:rPr>
          <w:rFonts w:ascii="Times New Roman" w:hAnsi="Times New Roman" w:cs="Times New Roman"/>
          <w:b/>
          <w:bCs/>
          <w:color w:val="000000" w:themeColor="text1"/>
        </w:rPr>
        <w:t>New Digamber Public School</w:t>
      </w:r>
    </w:p>
    <w:p w14:paraId="34211D7C" w14:textId="19E85691" w:rsidR="006F7619" w:rsidRPr="003F08B4" w:rsidRDefault="009E2A43" w:rsidP="00657370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F08B4">
        <w:rPr>
          <w:rFonts w:ascii="Times New Roman" w:hAnsi="Times New Roman" w:cs="Times New Roman"/>
          <w:bCs/>
          <w:color w:val="000000" w:themeColor="text1"/>
        </w:rPr>
        <w:t>All India Senior Second</w:t>
      </w:r>
      <w:r w:rsidR="00152124" w:rsidRPr="003F08B4">
        <w:rPr>
          <w:rFonts w:ascii="Times New Roman" w:hAnsi="Times New Roman" w:cs="Times New Roman"/>
          <w:bCs/>
          <w:color w:val="000000" w:themeColor="text1"/>
        </w:rPr>
        <w:t>ary Certificate Examination 2016</w:t>
      </w:r>
      <w:r w:rsidRPr="003F08B4">
        <w:rPr>
          <w:rFonts w:ascii="Times New Roman" w:hAnsi="Times New Roman" w:cs="Times New Roman"/>
          <w:bCs/>
          <w:color w:val="000000" w:themeColor="text1"/>
        </w:rPr>
        <w:t xml:space="preserve"> with </w:t>
      </w:r>
      <w:r w:rsidR="00152124" w:rsidRPr="003F08B4">
        <w:rPr>
          <w:rFonts w:ascii="Times New Roman" w:hAnsi="Times New Roman" w:cs="Times New Roman"/>
          <w:bCs/>
          <w:color w:val="000000" w:themeColor="text1"/>
        </w:rPr>
        <w:t>90</w:t>
      </w:r>
      <w:r w:rsidR="003376EC" w:rsidRPr="003F08B4">
        <w:rPr>
          <w:rFonts w:ascii="Times New Roman" w:hAnsi="Times New Roman" w:cs="Times New Roman"/>
          <w:bCs/>
          <w:color w:val="000000" w:themeColor="text1"/>
        </w:rPr>
        <w:t>%</w:t>
      </w:r>
      <w:r w:rsidR="00152124" w:rsidRPr="003F08B4">
        <w:rPr>
          <w:rFonts w:ascii="Times New Roman" w:hAnsi="Times New Roman" w:cs="Times New Roman"/>
          <w:bCs/>
          <w:color w:val="000000" w:themeColor="text1"/>
        </w:rPr>
        <w:t xml:space="preserve"> in Commerce.</w:t>
      </w:r>
      <w:r w:rsidR="00C31203" w:rsidRPr="003F08B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F08B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0DB4244A" w14:textId="37797F65" w:rsidR="003F4D27" w:rsidRPr="00B77C48" w:rsidRDefault="003F4D27" w:rsidP="00657370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2E0EBFF" w14:textId="59BC42C6" w:rsidR="0043157A" w:rsidRPr="00080CCE" w:rsidRDefault="00A4524B" w:rsidP="00657370">
      <w:pPr>
        <w:pStyle w:val="Heading3"/>
        <w:numPr>
          <w:ilvl w:val="0"/>
          <w:numId w:val="0"/>
        </w:numPr>
        <w:ind w:left="-360"/>
        <w:jc w:val="both"/>
        <w:rPr>
          <w:rFonts w:ascii="Times New Roman" w:hAnsi="Times New Roman" w:cs="Times New Roman"/>
        </w:rPr>
      </w:pPr>
      <w:r w:rsidRPr="00080CCE">
        <w:rPr>
          <w:rFonts w:ascii="Times New Roman" w:hAnsi="Times New Roman" w:cs="Times New Roman"/>
          <w:noProof/>
          <w:u w:val="none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DE20D" wp14:editId="59442496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5746115" cy="0"/>
                <wp:effectExtent l="9525" t="10160" r="6985" b="88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A0BD259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35pt" to="452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9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6lM+ybIoR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"/>
            </w:pict>
          </mc:Fallback>
        </mc:AlternateContent>
      </w:r>
      <w:r w:rsidR="00080CCE">
        <w:rPr>
          <w:rFonts w:ascii="Times New Roman" w:hAnsi="Times New Roman" w:cs="Times New Roman"/>
          <w:u w:val="none"/>
        </w:rPr>
        <w:t xml:space="preserve">       </w:t>
      </w:r>
      <w:r w:rsidR="003376EC" w:rsidRPr="00080CCE">
        <w:rPr>
          <w:rFonts w:ascii="Times New Roman Bold" w:hAnsi="Times New Roman Bold" w:cs="Times New Roman"/>
          <w:smallCaps/>
          <w:u w:val="none"/>
        </w:rPr>
        <w:t>INTERNSHIPS</w:t>
      </w:r>
    </w:p>
    <w:p w14:paraId="294DDEAA" w14:textId="77777777" w:rsidR="00D06669" w:rsidRPr="00283C70" w:rsidRDefault="00D06669" w:rsidP="00657370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960116" w14:textId="5882C61C" w:rsidR="00826DBA" w:rsidRDefault="00826DBA" w:rsidP="00657370">
      <w:pPr>
        <w:pStyle w:val="ListParagraph"/>
        <w:tabs>
          <w:tab w:val="left" w:pos="2268"/>
        </w:tabs>
        <w:spacing w:before="0" w:after="0"/>
        <w:ind w:left="0" w:right="16"/>
        <w:rPr>
          <w:rFonts w:ascii="Times New Roman" w:hAnsi="Times New Roman"/>
          <w:bCs/>
          <w:i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UNO </w:t>
      </w:r>
      <w:proofErr w:type="spellStart"/>
      <w:r>
        <w:rPr>
          <w:rFonts w:ascii="Times New Roman" w:hAnsi="Times New Roman"/>
          <w:b/>
          <w:i/>
          <w:color w:val="000000" w:themeColor="text1"/>
          <w:sz w:val="22"/>
          <w:szCs w:val="22"/>
        </w:rPr>
        <w:t>Minda</w:t>
      </w:r>
      <w:proofErr w:type="spellEnd"/>
      <w:r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Industries, IP Cell – </w:t>
      </w:r>
      <w:r>
        <w:rPr>
          <w:rFonts w:ascii="Times New Roman" w:hAnsi="Times New Roman"/>
          <w:bCs/>
          <w:i/>
          <w:color w:val="000000" w:themeColor="text1"/>
          <w:sz w:val="22"/>
          <w:szCs w:val="22"/>
        </w:rPr>
        <w:t>(</w:t>
      </w:r>
      <w:r w:rsidR="002C2B0E">
        <w:rPr>
          <w:rFonts w:ascii="Times New Roman" w:hAnsi="Times New Roman"/>
          <w:bCs/>
          <w:i/>
          <w:color w:val="000000" w:themeColor="text1"/>
          <w:sz w:val="22"/>
          <w:szCs w:val="22"/>
        </w:rPr>
        <w:t>January- March</w:t>
      </w:r>
      <w:bookmarkStart w:id="0" w:name="_GoBack"/>
      <w:bookmarkEnd w:id="0"/>
      <w:r>
        <w:rPr>
          <w:rFonts w:ascii="Times New Roman" w:hAnsi="Times New Roman"/>
          <w:bCs/>
          <w:i/>
          <w:color w:val="000000" w:themeColor="text1"/>
          <w:sz w:val="22"/>
          <w:szCs w:val="22"/>
        </w:rPr>
        <w:t xml:space="preserve"> 2022)</w:t>
      </w:r>
    </w:p>
    <w:p w14:paraId="05185C9B" w14:textId="221AE7D8" w:rsidR="00826DBA" w:rsidRDefault="00826DBA" w:rsidP="00826DBA">
      <w:pPr>
        <w:pStyle w:val="ListParagraph"/>
        <w:numPr>
          <w:ilvl w:val="0"/>
          <w:numId w:val="23"/>
        </w:numPr>
        <w:tabs>
          <w:tab w:val="left" w:pos="2268"/>
        </w:tabs>
        <w:spacing w:before="0" w:after="0"/>
        <w:ind w:left="709" w:right="16" w:hanging="283"/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Managed the IP portfolio of the UNO </w:t>
      </w:r>
      <w:proofErr w:type="spellStart"/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>Minda</w:t>
      </w:r>
      <w:proofErr w:type="spellEnd"/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Group</w:t>
      </w:r>
    </w:p>
    <w:p w14:paraId="5A7F2162" w14:textId="71365BAC" w:rsidR="00826DBA" w:rsidRDefault="00826DBA" w:rsidP="00826DBA">
      <w:pPr>
        <w:pStyle w:val="ListParagraph"/>
        <w:numPr>
          <w:ilvl w:val="0"/>
          <w:numId w:val="23"/>
        </w:numPr>
        <w:tabs>
          <w:tab w:val="left" w:pos="2268"/>
        </w:tabs>
        <w:spacing w:before="0" w:after="0"/>
        <w:ind w:left="709" w:right="16" w:hanging="283"/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>Assisted in drafting of provisional specifications and complete specifications</w:t>
      </w:r>
    </w:p>
    <w:p w14:paraId="46E8EF6F" w14:textId="224D2B85" w:rsidR="00826DBA" w:rsidRPr="00826DBA" w:rsidRDefault="00826DBA" w:rsidP="00826DBA">
      <w:pPr>
        <w:pStyle w:val="ListParagraph"/>
        <w:numPr>
          <w:ilvl w:val="0"/>
          <w:numId w:val="23"/>
        </w:numPr>
        <w:tabs>
          <w:tab w:val="left" w:pos="2268"/>
        </w:tabs>
        <w:spacing w:before="0" w:after="0"/>
        <w:ind w:left="709" w:right="16" w:hanging="283"/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>Worked on commercialization of patents</w:t>
      </w:r>
    </w:p>
    <w:p w14:paraId="3CB489E0" w14:textId="77777777" w:rsidR="00826DBA" w:rsidRDefault="00826DBA" w:rsidP="00657370">
      <w:pPr>
        <w:pStyle w:val="ListParagraph"/>
        <w:tabs>
          <w:tab w:val="left" w:pos="2268"/>
        </w:tabs>
        <w:spacing w:before="0" w:after="0"/>
        <w:ind w:left="0" w:right="16"/>
        <w:rPr>
          <w:rFonts w:ascii="Times New Roman" w:hAnsi="Times New Roman"/>
          <w:b/>
          <w:i/>
          <w:color w:val="000000" w:themeColor="text1"/>
          <w:sz w:val="22"/>
          <w:szCs w:val="22"/>
        </w:rPr>
      </w:pPr>
    </w:p>
    <w:p w14:paraId="6DF337C8" w14:textId="4FBC2CB6" w:rsidR="004F10B9" w:rsidRPr="00EE7326" w:rsidRDefault="009D3F38" w:rsidP="00657370">
      <w:pPr>
        <w:pStyle w:val="ListParagraph"/>
        <w:tabs>
          <w:tab w:val="left" w:pos="2268"/>
        </w:tabs>
        <w:spacing w:before="0" w:after="0"/>
        <w:ind w:left="0" w:right="16"/>
        <w:rPr>
          <w:rFonts w:ascii="Times New Roman" w:hAnsi="Times New Roman"/>
          <w:bCs/>
          <w:i/>
          <w:color w:val="000000" w:themeColor="text1"/>
          <w:sz w:val="22"/>
          <w:szCs w:val="22"/>
        </w:rPr>
      </w:pPr>
      <w:r w:rsidRPr="00EE7326">
        <w:rPr>
          <w:rFonts w:ascii="Times New Roman" w:hAnsi="Times New Roman"/>
          <w:b/>
          <w:i/>
          <w:color w:val="000000" w:themeColor="text1"/>
          <w:sz w:val="22"/>
          <w:szCs w:val="22"/>
        </w:rPr>
        <w:t>RNA Technology &amp; IP At</w:t>
      </w:r>
      <w:r w:rsidR="004F10B9" w:rsidRPr="00EE7326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torneys – </w:t>
      </w:r>
      <w:r w:rsidR="004F10B9" w:rsidRPr="00EE7326">
        <w:rPr>
          <w:rFonts w:ascii="Times New Roman" w:hAnsi="Times New Roman"/>
          <w:bCs/>
          <w:i/>
          <w:color w:val="000000" w:themeColor="text1"/>
          <w:sz w:val="22"/>
          <w:szCs w:val="22"/>
        </w:rPr>
        <w:t>(October 2021)</w:t>
      </w:r>
    </w:p>
    <w:p w14:paraId="3604FBC2" w14:textId="1425DBD7" w:rsidR="004F10B9" w:rsidRPr="00EE7326" w:rsidRDefault="004F10B9" w:rsidP="00657370">
      <w:pPr>
        <w:pStyle w:val="ListParagraph"/>
        <w:numPr>
          <w:ilvl w:val="0"/>
          <w:numId w:val="21"/>
        </w:numPr>
        <w:tabs>
          <w:tab w:val="left" w:pos="2268"/>
        </w:tabs>
        <w:spacing w:before="0" w:after="0"/>
        <w:ind w:right="16"/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 w:rsidRPr="00EE7326">
        <w:rPr>
          <w:rFonts w:ascii="Times New Roman" w:hAnsi="Times New Roman"/>
          <w:bCs/>
          <w:iCs/>
          <w:color w:val="000000" w:themeColor="text1"/>
          <w:sz w:val="22"/>
          <w:szCs w:val="22"/>
        </w:rPr>
        <w:t>Worked on Patent IP valuation</w:t>
      </w:r>
    </w:p>
    <w:p w14:paraId="00F6940F" w14:textId="7F7D58EE" w:rsidR="00AB7392" w:rsidRPr="00EE7326" w:rsidRDefault="00AB7392" w:rsidP="00657370">
      <w:pPr>
        <w:pStyle w:val="ListParagraph"/>
        <w:numPr>
          <w:ilvl w:val="0"/>
          <w:numId w:val="21"/>
        </w:numPr>
        <w:tabs>
          <w:tab w:val="left" w:pos="2268"/>
        </w:tabs>
        <w:spacing w:before="0" w:after="0"/>
        <w:ind w:right="16"/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 w:rsidRPr="00EE7326">
        <w:rPr>
          <w:rFonts w:ascii="Times New Roman" w:hAnsi="Times New Roman"/>
          <w:bCs/>
          <w:iCs/>
          <w:color w:val="000000" w:themeColor="text1"/>
          <w:sz w:val="22"/>
          <w:szCs w:val="22"/>
        </w:rPr>
        <w:t>Drafted trademark search opinions and researched on trademark of currency symbols</w:t>
      </w:r>
    </w:p>
    <w:p w14:paraId="3F59F4AB" w14:textId="077E7E57" w:rsidR="00591208" w:rsidRPr="00EE7326" w:rsidRDefault="00591208" w:rsidP="00657370">
      <w:pPr>
        <w:pStyle w:val="ListParagraph"/>
        <w:numPr>
          <w:ilvl w:val="0"/>
          <w:numId w:val="21"/>
        </w:numPr>
        <w:tabs>
          <w:tab w:val="left" w:pos="2268"/>
        </w:tabs>
        <w:spacing w:before="0" w:after="0"/>
        <w:ind w:right="16"/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 w:rsidRPr="00EE7326">
        <w:rPr>
          <w:rFonts w:ascii="Times New Roman" w:hAnsi="Times New Roman"/>
          <w:bCs/>
          <w:iCs/>
          <w:color w:val="000000" w:themeColor="text1"/>
          <w:sz w:val="22"/>
          <w:szCs w:val="22"/>
        </w:rPr>
        <w:t>Researched on various aspects of Sec</w:t>
      </w:r>
      <w:r w:rsidR="00B651AA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tion 9 of Trademarks Act, 1999 and GST on transfer of IP. </w:t>
      </w:r>
    </w:p>
    <w:p w14:paraId="074EA4A2" w14:textId="77777777" w:rsidR="0000317C" w:rsidRPr="00EE7326" w:rsidRDefault="0000317C" w:rsidP="00657370">
      <w:pPr>
        <w:tabs>
          <w:tab w:val="left" w:pos="2268"/>
        </w:tabs>
        <w:spacing w:after="0"/>
        <w:ind w:right="16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4FF86489" w14:textId="549F601B" w:rsidR="00F07346" w:rsidRPr="00EE7326" w:rsidRDefault="00EC094F" w:rsidP="00657370">
      <w:pPr>
        <w:tabs>
          <w:tab w:val="left" w:pos="2268"/>
        </w:tabs>
        <w:spacing w:after="0"/>
        <w:ind w:right="16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proofErr w:type="spellStart"/>
      <w:r w:rsidRPr="00EE7326">
        <w:rPr>
          <w:rFonts w:ascii="Times New Roman" w:hAnsi="Times New Roman" w:cs="Times New Roman"/>
          <w:b/>
          <w:i/>
          <w:color w:val="000000" w:themeColor="text1"/>
        </w:rPr>
        <w:t>I</w:t>
      </w:r>
      <w:r w:rsidR="00680CC9" w:rsidRPr="00EE7326">
        <w:rPr>
          <w:rFonts w:ascii="Times New Roman" w:hAnsi="Times New Roman" w:cs="Times New Roman"/>
          <w:b/>
          <w:i/>
          <w:color w:val="000000" w:themeColor="text1"/>
        </w:rPr>
        <w:t>ntt</w:t>
      </w:r>
      <w:r w:rsidR="0055274A" w:rsidRPr="00EE7326">
        <w:rPr>
          <w:rFonts w:ascii="Times New Roman" w:hAnsi="Times New Roman" w:cs="Times New Roman"/>
          <w:b/>
          <w:i/>
          <w:color w:val="000000" w:themeColor="text1"/>
        </w:rPr>
        <w:t>l</w:t>
      </w:r>
      <w:proofErr w:type="spellEnd"/>
      <w:r w:rsidR="0055274A" w:rsidRPr="00EE7326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55274A" w:rsidRPr="00EE7326">
        <w:rPr>
          <w:rFonts w:ascii="Times New Roman" w:hAnsi="Times New Roman" w:cs="Times New Roman"/>
          <w:b/>
          <w:i/>
          <w:color w:val="000000" w:themeColor="text1"/>
        </w:rPr>
        <w:t>Advocare</w:t>
      </w:r>
      <w:proofErr w:type="spellEnd"/>
      <w:r w:rsidR="0055274A" w:rsidRPr="00EE7326">
        <w:rPr>
          <w:rFonts w:ascii="Times New Roman" w:hAnsi="Times New Roman" w:cs="Times New Roman"/>
          <w:b/>
          <w:i/>
          <w:color w:val="000000" w:themeColor="text1"/>
        </w:rPr>
        <w:t>, Noida</w:t>
      </w:r>
      <w:r w:rsidRPr="00EE7326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AF03F4" w:rsidRPr="00EE7326">
        <w:rPr>
          <w:rFonts w:ascii="Times New Roman" w:hAnsi="Times New Roman" w:cs="Times New Roman"/>
          <w:bCs/>
          <w:i/>
          <w:color w:val="000000" w:themeColor="text1"/>
        </w:rPr>
        <w:t>(June 2021</w:t>
      </w:r>
      <w:r w:rsidRPr="00EE7326">
        <w:rPr>
          <w:rFonts w:ascii="Times New Roman" w:hAnsi="Times New Roman" w:cs="Times New Roman"/>
          <w:bCs/>
          <w:i/>
          <w:color w:val="000000" w:themeColor="text1"/>
        </w:rPr>
        <w:t>)</w:t>
      </w:r>
      <w:r w:rsidR="00390676" w:rsidRPr="00EE7326">
        <w:rPr>
          <w:rFonts w:ascii="Times New Roman" w:hAnsi="Times New Roman" w:cs="Times New Roman"/>
          <w:bCs/>
          <w:i/>
          <w:color w:val="000000" w:themeColor="text1"/>
        </w:rPr>
        <w:t xml:space="preserve"> -</w:t>
      </w:r>
      <w:r w:rsidR="00F07346" w:rsidRPr="00EE7326">
        <w:rPr>
          <w:rFonts w:ascii="Times New Roman" w:hAnsi="Times New Roman"/>
          <w:bCs/>
          <w:iCs/>
          <w:color w:val="000000" w:themeColor="text1"/>
        </w:rPr>
        <w:t xml:space="preserve"> Trademark, Copyright, and Design Prosecution team</w:t>
      </w:r>
    </w:p>
    <w:p w14:paraId="0C181815" w14:textId="107805CB" w:rsidR="00D045F7" w:rsidRPr="00EE7326" w:rsidRDefault="00EC094F" w:rsidP="00657370">
      <w:pPr>
        <w:pStyle w:val="ListParagraph"/>
        <w:numPr>
          <w:ilvl w:val="0"/>
          <w:numId w:val="13"/>
        </w:numPr>
        <w:tabs>
          <w:tab w:val="left" w:pos="2268"/>
        </w:tabs>
        <w:spacing w:after="0"/>
        <w:ind w:right="16"/>
        <w:rPr>
          <w:rFonts w:ascii="Times New Roman" w:hAnsi="Times New Roman"/>
          <w:bCs/>
          <w:i/>
          <w:color w:val="000000" w:themeColor="text1"/>
          <w:sz w:val="22"/>
          <w:szCs w:val="22"/>
        </w:rPr>
      </w:pPr>
      <w:r w:rsidRPr="00EE7326">
        <w:rPr>
          <w:rFonts w:ascii="Times New Roman" w:hAnsi="Times New Roman"/>
          <w:bCs/>
          <w:iCs/>
          <w:color w:val="000000" w:themeColor="text1"/>
          <w:sz w:val="22"/>
          <w:szCs w:val="22"/>
        </w:rPr>
        <w:t>Drafted trademark search opinion</w:t>
      </w:r>
      <w:r w:rsidR="008E1058" w:rsidRPr="00EE7326">
        <w:rPr>
          <w:rFonts w:ascii="Times New Roman" w:hAnsi="Times New Roman"/>
          <w:bCs/>
          <w:iCs/>
          <w:color w:val="000000" w:themeColor="text1"/>
          <w:sz w:val="22"/>
          <w:szCs w:val="22"/>
        </w:rPr>
        <w:t>s</w:t>
      </w:r>
      <w:r w:rsidR="00AF03F4" w:rsidRPr="00EE7326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, </w:t>
      </w:r>
      <w:r w:rsidR="00D045F7" w:rsidRPr="00EE7326">
        <w:rPr>
          <w:rFonts w:ascii="Times New Roman" w:hAnsi="Times New Roman"/>
          <w:bCs/>
          <w:iCs/>
          <w:color w:val="000000" w:themeColor="text1"/>
          <w:sz w:val="22"/>
          <w:szCs w:val="22"/>
        </w:rPr>
        <w:t>applications</w:t>
      </w:r>
      <w:r w:rsidR="008030E3" w:rsidRPr="00EE7326">
        <w:rPr>
          <w:rFonts w:ascii="Times New Roman" w:hAnsi="Times New Roman"/>
          <w:bCs/>
          <w:iCs/>
          <w:color w:val="000000" w:themeColor="text1"/>
          <w:sz w:val="22"/>
          <w:szCs w:val="22"/>
        </w:rPr>
        <w:t>, user affi</w:t>
      </w:r>
      <w:r w:rsidR="00AF03F4" w:rsidRPr="00EE7326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davit and </w:t>
      </w:r>
      <w:r w:rsidR="00D045F7" w:rsidRPr="00EE7326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replies of the first examination reports </w:t>
      </w:r>
    </w:p>
    <w:p w14:paraId="1F0A38E5" w14:textId="11D3A98E" w:rsidR="00AF03F4" w:rsidRPr="00EE7326" w:rsidRDefault="00AF03F4" w:rsidP="00657370">
      <w:pPr>
        <w:pStyle w:val="ListParagraph"/>
        <w:numPr>
          <w:ilvl w:val="0"/>
          <w:numId w:val="13"/>
        </w:numPr>
        <w:tabs>
          <w:tab w:val="left" w:pos="2268"/>
        </w:tabs>
        <w:spacing w:after="0"/>
        <w:ind w:right="16"/>
        <w:rPr>
          <w:rFonts w:ascii="Times New Roman" w:hAnsi="Times New Roman"/>
          <w:bCs/>
          <w:i/>
          <w:color w:val="000000" w:themeColor="text1"/>
          <w:sz w:val="22"/>
          <w:szCs w:val="22"/>
        </w:rPr>
      </w:pPr>
      <w:r w:rsidRPr="00EE7326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Researched on well-known marks, copyrights in NFTs and various aspects pertaining to Section 9 and 11 of the Trademarks Act, 1999. </w:t>
      </w:r>
    </w:p>
    <w:p w14:paraId="73ABB6F6" w14:textId="77777777" w:rsidR="00E40DFC" w:rsidRPr="00EE7326" w:rsidRDefault="00E40DFC" w:rsidP="00657370">
      <w:pPr>
        <w:tabs>
          <w:tab w:val="left" w:pos="2268"/>
        </w:tabs>
        <w:spacing w:after="0"/>
        <w:ind w:right="16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6B9CB784" w14:textId="52679651" w:rsidR="003376EC" w:rsidRPr="00EE7326" w:rsidRDefault="004432E0" w:rsidP="00657370">
      <w:pPr>
        <w:tabs>
          <w:tab w:val="left" w:pos="2268"/>
        </w:tabs>
        <w:spacing w:after="0"/>
        <w:ind w:right="16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EE7326">
        <w:rPr>
          <w:rFonts w:ascii="Times New Roman" w:hAnsi="Times New Roman" w:cs="Times New Roman"/>
          <w:b/>
          <w:i/>
          <w:color w:val="000000" w:themeColor="text1"/>
        </w:rPr>
        <w:t xml:space="preserve">JMVD Legal, Indore </w:t>
      </w:r>
      <w:r w:rsidR="00E40DFC" w:rsidRPr="00EE7326">
        <w:rPr>
          <w:rFonts w:ascii="Times New Roman" w:hAnsi="Times New Roman" w:cs="Times New Roman"/>
          <w:bCs/>
          <w:i/>
          <w:color w:val="000000" w:themeColor="text1"/>
        </w:rPr>
        <w:t>(</w:t>
      </w:r>
      <w:r w:rsidRPr="00EE7326">
        <w:rPr>
          <w:rFonts w:ascii="Times New Roman" w:hAnsi="Times New Roman" w:cs="Times New Roman"/>
          <w:bCs/>
          <w:i/>
          <w:color w:val="000000" w:themeColor="text1"/>
        </w:rPr>
        <w:t>December 2020)</w:t>
      </w:r>
      <w:r w:rsidR="000F4F6D" w:rsidRPr="00EE7326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="00E40DFC" w:rsidRPr="00EE7326">
        <w:rPr>
          <w:rFonts w:ascii="Times New Roman" w:hAnsi="Times New Roman" w:cs="Times New Roman"/>
          <w:bCs/>
          <w:i/>
          <w:color w:val="000000" w:themeColor="text1"/>
        </w:rPr>
        <w:t>(4 weeks)</w:t>
      </w:r>
    </w:p>
    <w:p w14:paraId="572646E9" w14:textId="3C4EE78C" w:rsidR="004432E0" w:rsidRPr="00EE7326" w:rsidRDefault="004432E0" w:rsidP="00657370">
      <w:pPr>
        <w:pStyle w:val="ListParagraph"/>
        <w:numPr>
          <w:ilvl w:val="0"/>
          <w:numId w:val="11"/>
        </w:numPr>
        <w:tabs>
          <w:tab w:val="left" w:pos="2268"/>
        </w:tabs>
        <w:spacing w:after="0"/>
        <w:ind w:right="16"/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 w:rsidRPr="00EE7326">
        <w:rPr>
          <w:rFonts w:ascii="Times New Roman" w:hAnsi="Times New Roman"/>
          <w:bCs/>
          <w:iCs/>
          <w:color w:val="000000" w:themeColor="text1"/>
          <w:sz w:val="22"/>
          <w:szCs w:val="22"/>
        </w:rPr>
        <w:t>Draft</w:t>
      </w:r>
      <w:r w:rsidR="00E40DFC" w:rsidRPr="00EE7326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ed </w:t>
      </w:r>
      <w:r w:rsidR="00842C95" w:rsidRPr="00EE7326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reply to trademark objection, </w:t>
      </w:r>
      <w:r w:rsidR="00E40DFC" w:rsidRPr="00EE7326">
        <w:rPr>
          <w:rFonts w:ascii="Times New Roman" w:hAnsi="Times New Roman"/>
          <w:bCs/>
          <w:iCs/>
          <w:color w:val="000000" w:themeColor="text1"/>
          <w:sz w:val="22"/>
          <w:szCs w:val="22"/>
        </w:rPr>
        <w:t>tr</w:t>
      </w:r>
      <w:r w:rsidR="00842C95" w:rsidRPr="00EE7326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ademark opposition applications and counterstatements of trademark opposition. </w:t>
      </w:r>
    </w:p>
    <w:p w14:paraId="5FDC1D74" w14:textId="5E05967F" w:rsidR="00E40DFC" w:rsidRPr="00EE7326" w:rsidRDefault="00E40DFC" w:rsidP="00657370">
      <w:pPr>
        <w:pStyle w:val="ListParagraph"/>
        <w:numPr>
          <w:ilvl w:val="0"/>
          <w:numId w:val="11"/>
        </w:numPr>
        <w:tabs>
          <w:tab w:val="left" w:pos="2268"/>
        </w:tabs>
        <w:spacing w:after="0"/>
        <w:ind w:right="16"/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 w:rsidRPr="00EE7326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Prepared PPTs on patent applications. </w:t>
      </w:r>
    </w:p>
    <w:p w14:paraId="2A622B5C" w14:textId="13262DA9" w:rsidR="008A1616" w:rsidRPr="00EE7326" w:rsidRDefault="008A1616" w:rsidP="00657370">
      <w:pPr>
        <w:pStyle w:val="ListParagraph"/>
        <w:numPr>
          <w:ilvl w:val="0"/>
          <w:numId w:val="11"/>
        </w:numPr>
        <w:tabs>
          <w:tab w:val="left" w:pos="2268"/>
        </w:tabs>
        <w:spacing w:after="0"/>
        <w:ind w:right="16"/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 w:rsidRPr="00EE7326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Carried out trademark search and patent search. </w:t>
      </w:r>
    </w:p>
    <w:p w14:paraId="0C922DEA" w14:textId="5D5EF31C" w:rsidR="004432E0" w:rsidRPr="00EE7326" w:rsidRDefault="004432E0" w:rsidP="00657370">
      <w:pPr>
        <w:pStyle w:val="ListParagraph"/>
        <w:numPr>
          <w:ilvl w:val="0"/>
          <w:numId w:val="11"/>
        </w:numPr>
        <w:tabs>
          <w:tab w:val="left" w:pos="2268"/>
        </w:tabs>
        <w:spacing w:after="0"/>
        <w:ind w:right="16"/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 w:rsidRPr="00EE7326">
        <w:rPr>
          <w:rFonts w:ascii="Times New Roman" w:hAnsi="Times New Roman"/>
          <w:bCs/>
          <w:iCs/>
          <w:color w:val="000000" w:themeColor="text1"/>
          <w:sz w:val="22"/>
          <w:szCs w:val="22"/>
        </w:rPr>
        <w:t>Carried out research work related to Trademark Law and Banking Laws</w:t>
      </w:r>
      <w:r w:rsidR="00CE7ADA" w:rsidRPr="00EE7326">
        <w:rPr>
          <w:rFonts w:ascii="Times New Roman" w:hAnsi="Times New Roman"/>
          <w:bCs/>
          <w:iCs/>
          <w:color w:val="000000" w:themeColor="text1"/>
          <w:sz w:val="22"/>
          <w:szCs w:val="22"/>
        </w:rPr>
        <w:t>.</w:t>
      </w:r>
    </w:p>
    <w:p w14:paraId="3B6DCB06" w14:textId="77777777" w:rsidR="009D3F38" w:rsidRPr="00EE7326" w:rsidRDefault="009D3F38" w:rsidP="00657370">
      <w:pPr>
        <w:pStyle w:val="ListParagraph"/>
        <w:tabs>
          <w:tab w:val="left" w:pos="2268"/>
        </w:tabs>
        <w:spacing w:after="0"/>
        <w:ind w:right="16"/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</w:p>
    <w:p w14:paraId="256C2254" w14:textId="77777777" w:rsidR="009D3F38" w:rsidRPr="00EE7326" w:rsidRDefault="009D3F38" w:rsidP="00657370">
      <w:pPr>
        <w:tabs>
          <w:tab w:val="left" w:pos="2268"/>
        </w:tabs>
        <w:spacing w:after="0"/>
        <w:ind w:right="-188"/>
        <w:jc w:val="both"/>
        <w:rPr>
          <w:rFonts w:ascii="Times New Roman" w:hAnsi="Times New Roman"/>
          <w:bCs/>
          <w:i/>
          <w:color w:val="000000" w:themeColor="text1"/>
        </w:rPr>
      </w:pPr>
      <w:r w:rsidRPr="00EE7326">
        <w:rPr>
          <w:rFonts w:ascii="Times New Roman" w:hAnsi="Times New Roman"/>
          <w:b/>
          <w:i/>
          <w:color w:val="000000" w:themeColor="text1"/>
        </w:rPr>
        <w:t>Centre for Intellectual Property Research and Advocacy (CIPRA), NLSIU Bangalore</w:t>
      </w:r>
      <w:r w:rsidRPr="00EE7326">
        <w:rPr>
          <w:rFonts w:ascii="Times New Roman" w:hAnsi="Times New Roman"/>
          <w:bCs/>
          <w:iCs/>
          <w:color w:val="000000" w:themeColor="text1"/>
        </w:rPr>
        <w:t xml:space="preserve"> </w:t>
      </w:r>
      <w:r w:rsidRPr="00EE7326">
        <w:rPr>
          <w:rFonts w:ascii="Times New Roman" w:hAnsi="Times New Roman"/>
          <w:bCs/>
          <w:i/>
          <w:color w:val="000000" w:themeColor="text1"/>
        </w:rPr>
        <w:t>(4 weeks)</w:t>
      </w:r>
    </w:p>
    <w:p w14:paraId="406DB693" w14:textId="77777777" w:rsidR="009D3F38" w:rsidRPr="00EE7326" w:rsidRDefault="009D3F38" w:rsidP="00657370">
      <w:pPr>
        <w:pStyle w:val="ListParagraph"/>
        <w:numPr>
          <w:ilvl w:val="0"/>
          <w:numId w:val="14"/>
        </w:numPr>
        <w:tabs>
          <w:tab w:val="left" w:pos="2268"/>
        </w:tabs>
        <w:spacing w:after="0"/>
        <w:ind w:right="16"/>
        <w:rPr>
          <w:rFonts w:ascii="Times New Roman" w:hAnsi="Times New Roman"/>
          <w:b/>
          <w:i/>
          <w:color w:val="000000" w:themeColor="text1"/>
          <w:sz w:val="22"/>
          <w:szCs w:val="22"/>
        </w:rPr>
      </w:pPr>
      <w:r w:rsidRPr="00EE7326">
        <w:rPr>
          <w:rFonts w:ascii="Times New Roman" w:hAnsi="Times New Roman"/>
          <w:bCs/>
          <w:iCs/>
          <w:color w:val="000000" w:themeColor="text1"/>
          <w:sz w:val="22"/>
          <w:szCs w:val="22"/>
        </w:rPr>
        <w:t>Presented research paper on “Comparative Advertising vis-à-vis Trademark Laws.</w:t>
      </w:r>
    </w:p>
    <w:p w14:paraId="4C01F8DF" w14:textId="77777777" w:rsidR="009D3F38" w:rsidRPr="00EE7326" w:rsidRDefault="009D3F38" w:rsidP="00657370">
      <w:pPr>
        <w:pStyle w:val="ListParagraph"/>
        <w:numPr>
          <w:ilvl w:val="0"/>
          <w:numId w:val="14"/>
        </w:numPr>
        <w:tabs>
          <w:tab w:val="left" w:pos="2268"/>
        </w:tabs>
        <w:spacing w:after="0"/>
        <w:ind w:right="16"/>
        <w:rPr>
          <w:rFonts w:ascii="Times New Roman" w:hAnsi="Times New Roman"/>
          <w:b/>
          <w:i/>
          <w:color w:val="000000" w:themeColor="text1"/>
          <w:sz w:val="22"/>
          <w:szCs w:val="22"/>
        </w:rPr>
      </w:pPr>
      <w:r w:rsidRPr="00EE7326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Researched on Doctrine of Safe </w:t>
      </w:r>
      <w:proofErr w:type="spellStart"/>
      <w:r w:rsidRPr="00EE7326">
        <w:rPr>
          <w:rFonts w:ascii="Times New Roman" w:hAnsi="Times New Roman"/>
          <w:bCs/>
          <w:iCs/>
          <w:color w:val="000000" w:themeColor="text1"/>
          <w:sz w:val="22"/>
          <w:szCs w:val="22"/>
        </w:rPr>
        <w:t>Harbour</w:t>
      </w:r>
      <w:proofErr w:type="spellEnd"/>
      <w:r w:rsidRPr="00EE7326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, Plant Variety Protection and Distinctiveness of Trademark </w:t>
      </w:r>
    </w:p>
    <w:p w14:paraId="02B56A31" w14:textId="77777777" w:rsidR="009D3F38" w:rsidRPr="00EE7326" w:rsidRDefault="009D3F38" w:rsidP="00657370">
      <w:pPr>
        <w:pStyle w:val="ListParagraph"/>
        <w:numPr>
          <w:ilvl w:val="0"/>
          <w:numId w:val="14"/>
        </w:numPr>
        <w:tabs>
          <w:tab w:val="left" w:pos="2268"/>
        </w:tabs>
        <w:spacing w:after="0"/>
        <w:ind w:right="16"/>
        <w:rPr>
          <w:rFonts w:ascii="Times New Roman" w:hAnsi="Times New Roman"/>
          <w:b/>
          <w:i/>
          <w:color w:val="000000" w:themeColor="text1"/>
          <w:sz w:val="22"/>
          <w:szCs w:val="22"/>
        </w:rPr>
      </w:pPr>
      <w:r w:rsidRPr="00EE7326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Drafted replies of the first examination reports.  </w:t>
      </w:r>
    </w:p>
    <w:p w14:paraId="771597F4" w14:textId="77777777" w:rsidR="004432E0" w:rsidRPr="00EE7326" w:rsidRDefault="004432E0" w:rsidP="00657370">
      <w:pPr>
        <w:pStyle w:val="ListParagraph"/>
        <w:tabs>
          <w:tab w:val="left" w:pos="2268"/>
        </w:tabs>
        <w:spacing w:after="0"/>
        <w:ind w:right="16"/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</w:p>
    <w:p w14:paraId="5B68F5FF" w14:textId="4E8AA042" w:rsidR="00F84808" w:rsidRPr="00EE7326" w:rsidRDefault="00F84808" w:rsidP="00657370">
      <w:pPr>
        <w:pStyle w:val="ListParagraph"/>
        <w:tabs>
          <w:tab w:val="left" w:pos="2127"/>
        </w:tabs>
        <w:spacing w:after="0"/>
        <w:ind w:left="0" w:right="16"/>
        <w:rPr>
          <w:rFonts w:ascii="Times New Roman" w:hAnsi="Times New Roman"/>
          <w:i/>
          <w:color w:val="000000" w:themeColor="text1"/>
          <w:sz w:val="22"/>
          <w:szCs w:val="22"/>
        </w:rPr>
      </w:pPr>
      <w:proofErr w:type="spellStart"/>
      <w:r w:rsidRPr="00EE7326">
        <w:rPr>
          <w:rFonts w:ascii="Times New Roman" w:hAnsi="Times New Roman"/>
          <w:b/>
          <w:bCs/>
          <w:i/>
          <w:color w:val="000000" w:themeColor="text1"/>
          <w:sz w:val="22"/>
          <w:szCs w:val="22"/>
        </w:rPr>
        <w:t>Scriboard</w:t>
      </w:r>
      <w:proofErr w:type="spellEnd"/>
      <w:r w:rsidRPr="00EE7326">
        <w:rPr>
          <w:rFonts w:ascii="Times New Roman" w:hAnsi="Times New Roman"/>
          <w:b/>
          <w:bCs/>
          <w:i/>
          <w:color w:val="000000" w:themeColor="text1"/>
          <w:sz w:val="22"/>
          <w:szCs w:val="22"/>
        </w:rPr>
        <w:t xml:space="preserve"> Advocates and Legal Consultants, Online Internship </w:t>
      </w:r>
      <w:r w:rsidRPr="00EE7326">
        <w:rPr>
          <w:rFonts w:ascii="Times New Roman" w:hAnsi="Times New Roman"/>
          <w:i/>
          <w:color w:val="000000" w:themeColor="text1"/>
          <w:sz w:val="22"/>
          <w:szCs w:val="22"/>
        </w:rPr>
        <w:t>(July 2020) (</w:t>
      </w:r>
      <w:r w:rsidR="00C0451C" w:rsidRPr="00EE7326">
        <w:rPr>
          <w:rFonts w:ascii="Times New Roman" w:hAnsi="Times New Roman"/>
          <w:i/>
          <w:color w:val="000000" w:themeColor="text1"/>
          <w:sz w:val="22"/>
          <w:szCs w:val="22"/>
        </w:rPr>
        <w:t xml:space="preserve">4 </w:t>
      </w:r>
      <w:r w:rsidRPr="00EE7326">
        <w:rPr>
          <w:rFonts w:ascii="Times New Roman" w:hAnsi="Times New Roman"/>
          <w:i/>
          <w:color w:val="000000" w:themeColor="text1"/>
          <w:sz w:val="22"/>
          <w:szCs w:val="22"/>
        </w:rPr>
        <w:t>weeks)</w:t>
      </w:r>
    </w:p>
    <w:p w14:paraId="64B22DDF" w14:textId="77777777" w:rsidR="00F84808" w:rsidRPr="00EE7326" w:rsidRDefault="00F84808" w:rsidP="00657370">
      <w:pPr>
        <w:pStyle w:val="ListParagraph"/>
        <w:numPr>
          <w:ilvl w:val="0"/>
          <w:numId w:val="10"/>
        </w:numPr>
        <w:tabs>
          <w:tab w:val="left" w:pos="2127"/>
        </w:tabs>
        <w:spacing w:after="0"/>
        <w:ind w:right="16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EE7326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Prepared case briefs related to IT and IPR laws. </w:t>
      </w:r>
    </w:p>
    <w:p w14:paraId="2296B5FB" w14:textId="4CCD6B54" w:rsidR="00F84808" w:rsidRPr="00EE7326" w:rsidRDefault="00F84808" w:rsidP="00657370">
      <w:pPr>
        <w:pStyle w:val="ListParagraph"/>
        <w:numPr>
          <w:ilvl w:val="0"/>
          <w:numId w:val="10"/>
        </w:numPr>
        <w:tabs>
          <w:tab w:val="left" w:pos="2127"/>
        </w:tabs>
        <w:spacing w:after="0"/>
        <w:ind w:right="16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EE7326">
        <w:rPr>
          <w:rFonts w:ascii="Times New Roman" w:hAnsi="Times New Roman"/>
          <w:iCs/>
          <w:color w:val="000000" w:themeColor="text1"/>
          <w:sz w:val="22"/>
          <w:szCs w:val="22"/>
        </w:rPr>
        <w:t>Carried out research work related to Cyber Laws and Trademark Law</w:t>
      </w:r>
    </w:p>
    <w:p w14:paraId="0AD01C3A" w14:textId="77777777" w:rsidR="00F84808" w:rsidRPr="00EE7326" w:rsidRDefault="00F84808" w:rsidP="00657370">
      <w:pPr>
        <w:pStyle w:val="ListParagraph"/>
        <w:numPr>
          <w:ilvl w:val="0"/>
          <w:numId w:val="10"/>
        </w:numPr>
        <w:tabs>
          <w:tab w:val="left" w:pos="2127"/>
        </w:tabs>
        <w:spacing w:after="0"/>
        <w:ind w:right="16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EE7326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Drafted cyber management and awareness audit forms. </w:t>
      </w:r>
    </w:p>
    <w:p w14:paraId="37A682F9" w14:textId="77777777" w:rsidR="009D3F38" w:rsidRPr="00EE7326" w:rsidRDefault="009D3F38" w:rsidP="00657370">
      <w:pPr>
        <w:pStyle w:val="ListParagraph"/>
        <w:tabs>
          <w:tab w:val="left" w:pos="2268"/>
        </w:tabs>
        <w:spacing w:after="0"/>
        <w:ind w:right="16"/>
        <w:rPr>
          <w:rFonts w:ascii="Times New Roman" w:hAnsi="Times New Roman"/>
          <w:bCs/>
          <w:i/>
          <w:color w:val="000000" w:themeColor="text1"/>
          <w:sz w:val="22"/>
          <w:szCs w:val="22"/>
        </w:rPr>
      </w:pPr>
    </w:p>
    <w:p w14:paraId="09FB5E15" w14:textId="77777777" w:rsidR="009D3F38" w:rsidRPr="00EE7326" w:rsidRDefault="009D3F38" w:rsidP="00657370">
      <w:pPr>
        <w:tabs>
          <w:tab w:val="left" w:pos="2268"/>
        </w:tabs>
        <w:spacing w:after="0"/>
        <w:ind w:right="16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proofErr w:type="spellStart"/>
      <w:r w:rsidRPr="00EE7326">
        <w:rPr>
          <w:rFonts w:ascii="Times New Roman" w:hAnsi="Times New Roman" w:cs="Times New Roman"/>
          <w:b/>
          <w:i/>
          <w:color w:val="000000" w:themeColor="text1"/>
        </w:rPr>
        <w:t>Dr.</w:t>
      </w:r>
      <w:proofErr w:type="spellEnd"/>
      <w:r w:rsidRPr="00EE7326">
        <w:rPr>
          <w:rFonts w:ascii="Times New Roman" w:hAnsi="Times New Roman" w:cs="Times New Roman"/>
          <w:b/>
          <w:i/>
          <w:color w:val="000000" w:themeColor="text1"/>
        </w:rPr>
        <w:t xml:space="preserve"> Vikrant Narayan </w:t>
      </w:r>
      <w:proofErr w:type="spellStart"/>
      <w:r w:rsidRPr="00EE7326">
        <w:rPr>
          <w:rFonts w:ascii="Times New Roman" w:hAnsi="Times New Roman" w:cs="Times New Roman"/>
          <w:b/>
          <w:i/>
          <w:color w:val="000000" w:themeColor="text1"/>
        </w:rPr>
        <w:t>Vasudeva</w:t>
      </w:r>
      <w:proofErr w:type="spellEnd"/>
      <w:r w:rsidRPr="00EE7326">
        <w:rPr>
          <w:rFonts w:ascii="Times New Roman" w:hAnsi="Times New Roman" w:cs="Times New Roman"/>
          <w:b/>
          <w:i/>
          <w:color w:val="000000" w:themeColor="text1"/>
        </w:rPr>
        <w:t xml:space="preserve"> Law Office, Advocate on Record </w:t>
      </w:r>
      <w:r w:rsidRPr="00EE7326">
        <w:rPr>
          <w:rFonts w:ascii="Times New Roman" w:hAnsi="Times New Roman" w:cs="Times New Roman"/>
          <w:bCs/>
          <w:i/>
          <w:color w:val="000000" w:themeColor="text1"/>
        </w:rPr>
        <w:t>(January 2021) (3 weeks)</w:t>
      </w:r>
    </w:p>
    <w:p w14:paraId="0B54F405" w14:textId="77777777" w:rsidR="009D3F38" w:rsidRPr="00EE7326" w:rsidRDefault="009D3F38" w:rsidP="00657370">
      <w:pPr>
        <w:pStyle w:val="ListParagraph"/>
        <w:numPr>
          <w:ilvl w:val="0"/>
          <w:numId w:val="12"/>
        </w:numPr>
        <w:tabs>
          <w:tab w:val="left" w:pos="2268"/>
        </w:tabs>
        <w:spacing w:after="0"/>
        <w:ind w:right="16"/>
        <w:rPr>
          <w:rFonts w:ascii="Times New Roman" w:hAnsi="Times New Roman"/>
          <w:bCs/>
          <w:i/>
          <w:color w:val="000000" w:themeColor="text1"/>
          <w:sz w:val="22"/>
          <w:szCs w:val="22"/>
        </w:rPr>
      </w:pPr>
      <w:r w:rsidRPr="00EE7326">
        <w:rPr>
          <w:rFonts w:ascii="Times New Roman" w:hAnsi="Times New Roman"/>
          <w:bCs/>
          <w:iCs/>
          <w:color w:val="000000" w:themeColor="text1"/>
          <w:sz w:val="22"/>
          <w:szCs w:val="22"/>
        </w:rPr>
        <w:t>Carried out research work related to arbitration and copyright.</w:t>
      </w:r>
    </w:p>
    <w:p w14:paraId="5522139F" w14:textId="77777777" w:rsidR="009D3F38" w:rsidRPr="00EE7326" w:rsidRDefault="009D3F38" w:rsidP="00657370">
      <w:pPr>
        <w:pStyle w:val="ListParagraph"/>
        <w:numPr>
          <w:ilvl w:val="0"/>
          <w:numId w:val="12"/>
        </w:numPr>
        <w:tabs>
          <w:tab w:val="left" w:pos="2268"/>
        </w:tabs>
        <w:spacing w:after="0"/>
        <w:ind w:right="16"/>
        <w:rPr>
          <w:rFonts w:ascii="Times New Roman" w:hAnsi="Times New Roman"/>
          <w:bCs/>
          <w:i/>
          <w:color w:val="000000" w:themeColor="text1"/>
          <w:sz w:val="22"/>
          <w:szCs w:val="22"/>
        </w:rPr>
      </w:pPr>
      <w:r w:rsidRPr="00EE7326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Drafted evidence affidavit under Trademark laws. </w:t>
      </w:r>
    </w:p>
    <w:p w14:paraId="25D5B718" w14:textId="77777777" w:rsidR="009D3F38" w:rsidRPr="00EE7326" w:rsidRDefault="009D3F38" w:rsidP="00657370">
      <w:pPr>
        <w:pStyle w:val="ListParagraph"/>
        <w:tabs>
          <w:tab w:val="left" w:pos="2127"/>
        </w:tabs>
        <w:spacing w:after="0"/>
        <w:ind w:right="16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5DFC2A5A" w14:textId="77777777" w:rsidR="009D3F38" w:rsidRPr="00EE7326" w:rsidRDefault="009D3F38" w:rsidP="00657370">
      <w:pPr>
        <w:pStyle w:val="ListParagraph"/>
        <w:tabs>
          <w:tab w:val="left" w:pos="2268"/>
        </w:tabs>
        <w:spacing w:after="0"/>
        <w:ind w:left="0" w:right="16"/>
        <w:rPr>
          <w:rFonts w:ascii="Times New Roman" w:hAnsi="Times New Roman"/>
          <w:bCs/>
          <w:i/>
          <w:color w:val="000000" w:themeColor="text1"/>
          <w:sz w:val="22"/>
          <w:szCs w:val="22"/>
        </w:rPr>
      </w:pPr>
      <w:proofErr w:type="spellStart"/>
      <w:r w:rsidRPr="00EE7326">
        <w:rPr>
          <w:rFonts w:ascii="Times New Roman" w:hAnsi="Times New Roman"/>
          <w:b/>
          <w:i/>
          <w:color w:val="000000" w:themeColor="text1"/>
          <w:sz w:val="22"/>
          <w:szCs w:val="22"/>
        </w:rPr>
        <w:t>Cholamandal</w:t>
      </w:r>
      <w:proofErr w:type="spellEnd"/>
      <w:r w:rsidRPr="00EE7326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IP, Chennai - </w:t>
      </w:r>
      <w:r w:rsidRPr="00EE7326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Adv. </w:t>
      </w:r>
      <w:proofErr w:type="spellStart"/>
      <w:r w:rsidRPr="00EE7326">
        <w:rPr>
          <w:rFonts w:ascii="Times New Roman" w:hAnsi="Times New Roman"/>
          <w:bCs/>
          <w:iCs/>
          <w:color w:val="000000" w:themeColor="text1"/>
          <w:sz w:val="22"/>
          <w:szCs w:val="22"/>
        </w:rPr>
        <w:t>Sanjai</w:t>
      </w:r>
      <w:proofErr w:type="spellEnd"/>
      <w:r w:rsidRPr="00EE7326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Gandhi </w:t>
      </w:r>
      <w:r w:rsidRPr="00EE7326">
        <w:rPr>
          <w:rFonts w:ascii="Times New Roman" w:hAnsi="Times New Roman"/>
          <w:bCs/>
          <w:i/>
          <w:color w:val="000000" w:themeColor="text1"/>
          <w:sz w:val="22"/>
          <w:szCs w:val="22"/>
        </w:rPr>
        <w:t xml:space="preserve">(September 2021) (4 weeks) </w:t>
      </w:r>
    </w:p>
    <w:p w14:paraId="2DF1A220" w14:textId="77777777" w:rsidR="009D3F38" w:rsidRPr="00EE7326" w:rsidRDefault="009D3F38" w:rsidP="00657370">
      <w:pPr>
        <w:pStyle w:val="ListParagraph"/>
        <w:numPr>
          <w:ilvl w:val="0"/>
          <w:numId w:val="17"/>
        </w:numPr>
        <w:tabs>
          <w:tab w:val="left" w:pos="2268"/>
        </w:tabs>
        <w:spacing w:after="0"/>
        <w:ind w:right="16"/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 w:rsidRPr="00EE7326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Assisted in making case notes of Geographical Indication Applications filed by the firm. </w:t>
      </w:r>
    </w:p>
    <w:p w14:paraId="29E580E4" w14:textId="77777777" w:rsidR="009D3F38" w:rsidRPr="00EE7326" w:rsidRDefault="009D3F38" w:rsidP="00657370">
      <w:pPr>
        <w:pStyle w:val="ListParagraph"/>
        <w:numPr>
          <w:ilvl w:val="0"/>
          <w:numId w:val="17"/>
        </w:numPr>
        <w:tabs>
          <w:tab w:val="left" w:pos="2268"/>
        </w:tabs>
        <w:spacing w:after="0"/>
        <w:ind w:right="16"/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 w:rsidRPr="00EE7326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Carried out research pertaining to the goods to be protected under GI tag and section 9 of the Trademark Act. </w:t>
      </w:r>
    </w:p>
    <w:p w14:paraId="7180319C" w14:textId="6176CE50" w:rsidR="009D3F38" w:rsidRPr="00EE7326" w:rsidRDefault="009D3F38" w:rsidP="00657370">
      <w:pPr>
        <w:pStyle w:val="ListParagraph"/>
        <w:numPr>
          <w:ilvl w:val="0"/>
          <w:numId w:val="17"/>
        </w:numPr>
        <w:tabs>
          <w:tab w:val="left" w:pos="2268"/>
        </w:tabs>
        <w:spacing w:after="0"/>
        <w:ind w:right="16"/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 w:rsidRPr="00EE7326">
        <w:rPr>
          <w:rFonts w:ascii="Times New Roman" w:hAnsi="Times New Roman"/>
          <w:bCs/>
          <w:iCs/>
          <w:color w:val="000000" w:themeColor="text1"/>
          <w:sz w:val="22"/>
          <w:szCs w:val="22"/>
        </w:rPr>
        <w:t>Drafted trademark counterstatements.</w:t>
      </w:r>
    </w:p>
    <w:p w14:paraId="725187EE" w14:textId="77777777" w:rsidR="00F84808" w:rsidRPr="00EE7326" w:rsidRDefault="00F84808" w:rsidP="00657370">
      <w:pPr>
        <w:tabs>
          <w:tab w:val="left" w:pos="2127"/>
        </w:tabs>
        <w:spacing w:after="0"/>
        <w:ind w:right="16"/>
        <w:jc w:val="both"/>
        <w:rPr>
          <w:rFonts w:ascii="Times New Roman" w:hAnsi="Times New Roman"/>
          <w:iCs/>
          <w:color w:val="000000" w:themeColor="text1"/>
        </w:rPr>
      </w:pPr>
    </w:p>
    <w:p w14:paraId="34B025BE" w14:textId="3351DFC9" w:rsidR="00F84808" w:rsidRPr="00EE7326" w:rsidRDefault="00657370" w:rsidP="00657370">
      <w:pPr>
        <w:tabs>
          <w:tab w:val="left" w:pos="2310"/>
        </w:tabs>
        <w:spacing w:after="0"/>
        <w:ind w:right="16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F84808" w:rsidRPr="00EE7326">
        <w:rPr>
          <w:rFonts w:ascii="Times New Roman" w:hAnsi="Times New Roman" w:cs="Times New Roman"/>
          <w:b/>
          <w:i/>
          <w:color w:val="000000" w:themeColor="text1"/>
        </w:rPr>
        <w:t xml:space="preserve">Adv. </w:t>
      </w:r>
      <w:proofErr w:type="spellStart"/>
      <w:r w:rsidR="00F84808" w:rsidRPr="00EE7326">
        <w:rPr>
          <w:rFonts w:ascii="Times New Roman" w:hAnsi="Times New Roman" w:cs="Times New Roman"/>
          <w:b/>
          <w:i/>
          <w:color w:val="000000" w:themeColor="text1"/>
        </w:rPr>
        <w:t>Shashi</w:t>
      </w:r>
      <w:proofErr w:type="spellEnd"/>
      <w:r w:rsidR="00F84808" w:rsidRPr="00EE7326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F84808" w:rsidRPr="00EE7326">
        <w:rPr>
          <w:rFonts w:ascii="Times New Roman" w:hAnsi="Times New Roman" w:cs="Times New Roman"/>
          <w:b/>
          <w:i/>
          <w:color w:val="000000" w:themeColor="text1"/>
        </w:rPr>
        <w:t>Kiran</w:t>
      </w:r>
      <w:proofErr w:type="spellEnd"/>
      <w:r w:rsidR="00F84808" w:rsidRPr="00EE7326">
        <w:rPr>
          <w:rFonts w:ascii="Times New Roman" w:hAnsi="Times New Roman" w:cs="Times New Roman"/>
          <w:b/>
          <w:i/>
          <w:color w:val="000000" w:themeColor="text1"/>
        </w:rPr>
        <w:t xml:space="preserve">, Advocate on Record, Supreme Court, Delhi </w:t>
      </w:r>
      <w:r w:rsidR="00F84808" w:rsidRPr="00EE7326">
        <w:rPr>
          <w:rFonts w:ascii="Times New Roman" w:hAnsi="Times New Roman" w:cs="Times New Roman"/>
          <w:i/>
          <w:color w:val="000000" w:themeColor="text1"/>
        </w:rPr>
        <w:t>(July, 2019) (4 weeks)</w:t>
      </w:r>
    </w:p>
    <w:p w14:paraId="64A4A7EA" w14:textId="77777777" w:rsidR="00F84808" w:rsidRPr="00EE7326" w:rsidRDefault="00F84808" w:rsidP="00657370">
      <w:pPr>
        <w:pStyle w:val="ListParagraph"/>
        <w:numPr>
          <w:ilvl w:val="0"/>
          <w:numId w:val="9"/>
        </w:numPr>
        <w:tabs>
          <w:tab w:val="left" w:pos="2127"/>
        </w:tabs>
        <w:spacing w:after="0"/>
        <w:ind w:right="16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EE7326">
        <w:rPr>
          <w:rFonts w:ascii="Times New Roman" w:hAnsi="Times New Roman"/>
          <w:color w:val="000000" w:themeColor="text1"/>
          <w:sz w:val="22"/>
          <w:szCs w:val="22"/>
        </w:rPr>
        <w:t>Attended proceedings of the Supreme Court.</w:t>
      </w:r>
    </w:p>
    <w:p w14:paraId="1BCA9733" w14:textId="5D25A4A3" w:rsidR="00F84808" w:rsidRPr="00EE7326" w:rsidRDefault="00F84808" w:rsidP="00657370">
      <w:pPr>
        <w:pStyle w:val="ListParagraph"/>
        <w:numPr>
          <w:ilvl w:val="0"/>
          <w:numId w:val="9"/>
        </w:numPr>
        <w:tabs>
          <w:tab w:val="left" w:pos="2127"/>
        </w:tabs>
        <w:spacing w:after="0"/>
        <w:ind w:right="16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EE7326">
        <w:rPr>
          <w:rFonts w:ascii="Times New Roman" w:hAnsi="Times New Roman"/>
          <w:color w:val="000000" w:themeColor="text1"/>
          <w:sz w:val="22"/>
          <w:szCs w:val="22"/>
        </w:rPr>
        <w:t>Carried out research work related to intellectual property, maintenance, rights of women after divorce and other related laws.</w:t>
      </w:r>
    </w:p>
    <w:p w14:paraId="4617352D" w14:textId="77777777" w:rsidR="00F84808" w:rsidRPr="00EE7326" w:rsidRDefault="00F84808" w:rsidP="00657370">
      <w:pPr>
        <w:pStyle w:val="ListParagraph"/>
        <w:numPr>
          <w:ilvl w:val="0"/>
          <w:numId w:val="9"/>
        </w:numPr>
        <w:tabs>
          <w:tab w:val="left" w:pos="2127"/>
        </w:tabs>
        <w:spacing w:after="0"/>
        <w:ind w:right="16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EE7326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Drafted special leave petition, writ petition under PIL, application for early hearing, plaint and carried out translation of legal documents from Hindi to English. </w:t>
      </w:r>
    </w:p>
    <w:p w14:paraId="1A6697D3" w14:textId="77777777" w:rsidR="00F84808" w:rsidRPr="00EE7326" w:rsidRDefault="00F84808" w:rsidP="00657370">
      <w:pPr>
        <w:tabs>
          <w:tab w:val="left" w:pos="2127"/>
        </w:tabs>
        <w:spacing w:after="0"/>
        <w:ind w:right="16"/>
        <w:jc w:val="both"/>
        <w:rPr>
          <w:rFonts w:ascii="Times New Roman" w:hAnsi="Times New Roman"/>
          <w:i/>
          <w:color w:val="000000" w:themeColor="text1"/>
        </w:rPr>
      </w:pPr>
    </w:p>
    <w:p w14:paraId="739C8C6D" w14:textId="4088215A" w:rsidR="00F84808" w:rsidRPr="00EE7326" w:rsidRDefault="00F84808" w:rsidP="00657370">
      <w:pPr>
        <w:spacing w:after="0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EE7326">
        <w:rPr>
          <w:rFonts w:ascii="Times New Roman" w:eastAsia="Calibri" w:hAnsi="Times New Roman" w:cs="Times New Roman"/>
          <w:b/>
          <w:i/>
          <w:color w:val="000000" w:themeColor="text1"/>
        </w:rPr>
        <w:t xml:space="preserve">Adv. Mini </w:t>
      </w:r>
      <w:proofErr w:type="spellStart"/>
      <w:r w:rsidRPr="00EE7326">
        <w:rPr>
          <w:rFonts w:ascii="Times New Roman" w:eastAsia="Calibri" w:hAnsi="Times New Roman" w:cs="Times New Roman"/>
          <w:b/>
          <w:i/>
          <w:color w:val="000000" w:themeColor="text1"/>
        </w:rPr>
        <w:t>Ravindran</w:t>
      </w:r>
      <w:proofErr w:type="spellEnd"/>
      <w:r w:rsidRPr="00EE7326">
        <w:rPr>
          <w:rFonts w:ascii="Times New Roman" w:eastAsia="Calibri" w:hAnsi="Times New Roman" w:cs="Times New Roman"/>
          <w:b/>
          <w:i/>
          <w:color w:val="000000" w:themeColor="text1"/>
        </w:rPr>
        <w:t>, High Court of Madhya Pradesh</w:t>
      </w:r>
      <w:r w:rsidRPr="00EE7326">
        <w:rPr>
          <w:rFonts w:ascii="Times New Roman" w:eastAsia="Calibri" w:hAnsi="Times New Roman" w:cs="Times New Roman"/>
          <w:i/>
          <w:color w:val="000000" w:themeColor="text1"/>
        </w:rPr>
        <w:t xml:space="preserve"> (January, 2019) (4 weeks)</w:t>
      </w:r>
    </w:p>
    <w:p w14:paraId="57C4212A" w14:textId="0829F5F5" w:rsidR="00F84808" w:rsidRPr="00EE7326" w:rsidRDefault="00F84808" w:rsidP="00657370">
      <w:pPr>
        <w:pStyle w:val="ListParagraph"/>
        <w:numPr>
          <w:ilvl w:val="0"/>
          <w:numId w:val="7"/>
        </w:numPr>
        <w:spacing w:after="0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E7326">
        <w:rPr>
          <w:rFonts w:ascii="Times New Roman" w:eastAsia="Calibri" w:hAnsi="Times New Roman"/>
          <w:color w:val="000000" w:themeColor="text1"/>
          <w:sz w:val="22"/>
          <w:szCs w:val="22"/>
        </w:rPr>
        <w:t>Carried out research work related to Copyright, Trademark, Land Revenue Code and other Land Laws.</w:t>
      </w:r>
    </w:p>
    <w:p w14:paraId="1A3933EF" w14:textId="77777777" w:rsidR="00F84808" w:rsidRPr="00EE7326" w:rsidRDefault="00F84808" w:rsidP="00657370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EE7326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Drafted plaint, written statements and rejoinder of various cases. </w:t>
      </w:r>
    </w:p>
    <w:p w14:paraId="59AFD09F" w14:textId="77777777" w:rsidR="00F84808" w:rsidRPr="00EE7326" w:rsidRDefault="00F84808" w:rsidP="00657370">
      <w:pPr>
        <w:tabs>
          <w:tab w:val="left" w:pos="2268"/>
        </w:tabs>
        <w:spacing w:before="240" w:after="0"/>
        <w:ind w:right="16"/>
        <w:jc w:val="both"/>
        <w:rPr>
          <w:rFonts w:ascii="Times New Roman" w:hAnsi="Times New Roman" w:cs="Times New Roman"/>
          <w:i/>
          <w:color w:val="000000" w:themeColor="text1"/>
        </w:rPr>
      </w:pPr>
      <w:r w:rsidRPr="00EE7326">
        <w:rPr>
          <w:rFonts w:ascii="Times New Roman" w:hAnsi="Times New Roman" w:cs="Times New Roman"/>
          <w:b/>
          <w:i/>
          <w:color w:val="000000" w:themeColor="text1"/>
        </w:rPr>
        <w:t xml:space="preserve">Adv. </w:t>
      </w:r>
      <w:proofErr w:type="spellStart"/>
      <w:r w:rsidRPr="00EE7326">
        <w:rPr>
          <w:rFonts w:ascii="Times New Roman" w:hAnsi="Times New Roman" w:cs="Times New Roman"/>
          <w:b/>
          <w:i/>
          <w:color w:val="000000" w:themeColor="text1"/>
        </w:rPr>
        <w:t>Vivek</w:t>
      </w:r>
      <w:proofErr w:type="spellEnd"/>
      <w:r w:rsidRPr="00EE7326">
        <w:rPr>
          <w:rFonts w:ascii="Times New Roman" w:hAnsi="Times New Roman" w:cs="Times New Roman"/>
          <w:b/>
          <w:i/>
          <w:color w:val="000000" w:themeColor="text1"/>
        </w:rPr>
        <w:t xml:space="preserve"> Singh, District Court, Indore </w:t>
      </w:r>
      <w:r w:rsidRPr="00EE7326">
        <w:rPr>
          <w:rFonts w:ascii="Times New Roman" w:hAnsi="Times New Roman" w:cs="Times New Roman"/>
          <w:color w:val="000000" w:themeColor="text1"/>
        </w:rPr>
        <w:t>(</w:t>
      </w:r>
      <w:r w:rsidRPr="00EE7326">
        <w:rPr>
          <w:rFonts w:ascii="Times New Roman" w:hAnsi="Times New Roman" w:cs="Times New Roman"/>
          <w:i/>
          <w:color w:val="000000" w:themeColor="text1"/>
        </w:rPr>
        <w:t>June, 2018) (4 weeks)</w:t>
      </w:r>
    </w:p>
    <w:p w14:paraId="48E35BB9" w14:textId="192F9201" w:rsidR="00F84808" w:rsidRPr="00EE7326" w:rsidRDefault="00F84808" w:rsidP="00657370">
      <w:pPr>
        <w:pStyle w:val="ListParagraph"/>
        <w:numPr>
          <w:ilvl w:val="0"/>
          <w:numId w:val="2"/>
        </w:numPr>
        <w:tabs>
          <w:tab w:val="left" w:pos="2200"/>
        </w:tabs>
        <w:spacing w:before="0" w:after="0"/>
        <w:ind w:left="426" w:right="16" w:hanging="426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EE7326">
        <w:rPr>
          <w:rFonts w:ascii="Times New Roman" w:hAnsi="Times New Roman"/>
          <w:iCs/>
          <w:color w:val="000000" w:themeColor="text1"/>
          <w:sz w:val="22"/>
          <w:szCs w:val="22"/>
        </w:rPr>
        <w:t>Attended proceedings related to criminal matters and l</w:t>
      </w:r>
      <w:r w:rsidR="00AF3702" w:rsidRPr="00EE7326">
        <w:rPr>
          <w:rFonts w:ascii="Times New Roman" w:hAnsi="Times New Roman"/>
          <w:color w:val="000000" w:themeColor="text1"/>
          <w:sz w:val="22"/>
          <w:szCs w:val="22"/>
        </w:rPr>
        <w:t xml:space="preserve">earnt about </w:t>
      </w:r>
      <w:r w:rsidRPr="00EE7326">
        <w:rPr>
          <w:rFonts w:ascii="Times New Roman" w:hAnsi="Times New Roman"/>
          <w:color w:val="000000" w:themeColor="text1"/>
          <w:sz w:val="22"/>
          <w:szCs w:val="22"/>
        </w:rPr>
        <w:t xml:space="preserve">the nuances of the practical process carried out in the court. </w:t>
      </w:r>
    </w:p>
    <w:p w14:paraId="55429AA1" w14:textId="77777777" w:rsidR="00F84808" w:rsidRPr="00EE7326" w:rsidRDefault="00F84808" w:rsidP="00657370">
      <w:pPr>
        <w:pStyle w:val="ListParagraph"/>
        <w:numPr>
          <w:ilvl w:val="0"/>
          <w:numId w:val="2"/>
        </w:numPr>
        <w:tabs>
          <w:tab w:val="left" w:pos="2200"/>
        </w:tabs>
        <w:spacing w:before="0" w:after="0"/>
        <w:ind w:left="426" w:right="16" w:hanging="426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EE7326">
        <w:rPr>
          <w:rFonts w:ascii="Times New Roman" w:hAnsi="Times New Roman"/>
          <w:color w:val="000000" w:themeColor="text1"/>
          <w:sz w:val="22"/>
          <w:szCs w:val="22"/>
        </w:rPr>
        <w:t xml:space="preserve">Witnessed and learnt about examination in chief and cross- examination of different cases. </w:t>
      </w:r>
    </w:p>
    <w:p w14:paraId="559F6BB6" w14:textId="2635A41B" w:rsidR="00E743E4" w:rsidRPr="00EE7326" w:rsidRDefault="00F84808" w:rsidP="00657370">
      <w:pPr>
        <w:pStyle w:val="ListParagraph"/>
        <w:numPr>
          <w:ilvl w:val="0"/>
          <w:numId w:val="2"/>
        </w:numPr>
        <w:tabs>
          <w:tab w:val="left" w:pos="2200"/>
        </w:tabs>
        <w:spacing w:before="0" w:after="0"/>
        <w:ind w:left="426" w:right="16" w:hanging="426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EE7326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Prepared bail application for High Court and Trial Court. </w:t>
      </w:r>
      <w:r w:rsidRPr="00EE732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31311392" w14:textId="2E9A0336" w:rsidR="001C343F" w:rsidRPr="00EE7326" w:rsidRDefault="00A65E94" w:rsidP="00657370">
      <w:pPr>
        <w:tabs>
          <w:tab w:val="left" w:pos="2268"/>
        </w:tabs>
        <w:spacing w:before="240" w:after="0"/>
        <w:ind w:right="16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EE7326">
        <w:rPr>
          <w:rFonts w:ascii="Times New Roman" w:eastAsia="Calibri" w:hAnsi="Times New Roman" w:cs="Times New Roman"/>
          <w:b/>
          <w:i/>
          <w:color w:val="000000" w:themeColor="text1"/>
        </w:rPr>
        <w:t>Child Line</w:t>
      </w:r>
      <w:r w:rsidR="00152124" w:rsidRPr="00EE7326">
        <w:rPr>
          <w:rFonts w:ascii="Times New Roman" w:eastAsia="Calibri" w:hAnsi="Times New Roman" w:cs="Times New Roman"/>
          <w:b/>
          <w:i/>
          <w:color w:val="000000" w:themeColor="text1"/>
        </w:rPr>
        <w:t>, Indore</w:t>
      </w:r>
      <w:r w:rsidR="00262A8D" w:rsidRPr="00EE7326">
        <w:rPr>
          <w:rFonts w:ascii="Times New Roman" w:eastAsia="Calibri" w:hAnsi="Times New Roman" w:cs="Times New Roman"/>
          <w:b/>
          <w:i/>
          <w:color w:val="000000" w:themeColor="text1"/>
        </w:rPr>
        <w:t xml:space="preserve"> </w:t>
      </w:r>
      <w:r w:rsidR="00262A8D" w:rsidRPr="00EE7326">
        <w:rPr>
          <w:rFonts w:ascii="Times New Roman" w:eastAsia="Calibri" w:hAnsi="Times New Roman" w:cs="Times New Roman"/>
          <w:i/>
          <w:color w:val="000000" w:themeColor="text1"/>
        </w:rPr>
        <w:t>(</w:t>
      </w:r>
      <w:r w:rsidR="00152124" w:rsidRPr="00EE7326">
        <w:rPr>
          <w:rFonts w:ascii="Times New Roman" w:eastAsia="Calibri" w:hAnsi="Times New Roman" w:cs="Times New Roman"/>
          <w:i/>
          <w:color w:val="000000" w:themeColor="text1"/>
        </w:rPr>
        <w:t>December, 2017</w:t>
      </w:r>
      <w:r w:rsidR="00262A8D" w:rsidRPr="00EE7326">
        <w:rPr>
          <w:rFonts w:ascii="Times New Roman" w:eastAsia="Calibri" w:hAnsi="Times New Roman" w:cs="Times New Roman"/>
          <w:i/>
          <w:color w:val="000000" w:themeColor="text1"/>
        </w:rPr>
        <w:t>)</w:t>
      </w:r>
      <w:r w:rsidR="00206E7A" w:rsidRPr="00EE7326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="001C343F" w:rsidRPr="00EE7326">
        <w:rPr>
          <w:rFonts w:ascii="Times New Roman" w:eastAsia="Calibri" w:hAnsi="Times New Roman" w:cs="Times New Roman"/>
          <w:i/>
          <w:color w:val="000000" w:themeColor="text1"/>
        </w:rPr>
        <w:t>(</w:t>
      </w:r>
      <w:r w:rsidR="002664C0" w:rsidRPr="00EE7326">
        <w:rPr>
          <w:rFonts w:ascii="Times New Roman" w:eastAsia="Calibri" w:hAnsi="Times New Roman" w:cs="Times New Roman"/>
          <w:i/>
          <w:color w:val="000000" w:themeColor="text1"/>
        </w:rPr>
        <w:t>4</w:t>
      </w:r>
      <w:r w:rsidRPr="00EE7326">
        <w:rPr>
          <w:rFonts w:ascii="Times New Roman" w:eastAsia="Calibri" w:hAnsi="Times New Roman" w:cs="Times New Roman"/>
          <w:i/>
          <w:color w:val="000000" w:themeColor="text1"/>
        </w:rPr>
        <w:t xml:space="preserve"> weeks)</w:t>
      </w:r>
    </w:p>
    <w:p w14:paraId="386AD773" w14:textId="480AFA50" w:rsidR="0076124D" w:rsidRPr="00EE7326" w:rsidRDefault="00C24DC1" w:rsidP="00657370">
      <w:pPr>
        <w:numPr>
          <w:ilvl w:val="0"/>
          <w:numId w:val="5"/>
        </w:numPr>
        <w:tabs>
          <w:tab w:val="left" w:pos="2268"/>
        </w:tabs>
        <w:spacing w:before="40" w:after="0"/>
        <w:ind w:right="16"/>
        <w:contextualSpacing/>
        <w:jc w:val="both"/>
        <w:rPr>
          <w:rFonts w:ascii="Times New Roman" w:eastAsia="MS PMincho" w:hAnsi="Times New Roman" w:cs="Times New Roman"/>
          <w:b/>
          <w:color w:val="000000" w:themeColor="text1"/>
          <w:lang w:val="en-US"/>
        </w:rPr>
      </w:pPr>
      <w:r w:rsidRPr="00EE7326">
        <w:rPr>
          <w:rFonts w:ascii="Times New Roman" w:eastAsia="MS PMincho" w:hAnsi="Times New Roman" w:cs="Times New Roman"/>
          <w:color w:val="000000" w:themeColor="text1"/>
          <w:lang w:val="en-US"/>
        </w:rPr>
        <w:t xml:space="preserve">Assisted in rescue operations and </w:t>
      </w:r>
      <w:r w:rsidRPr="00EE7326">
        <w:rPr>
          <w:rFonts w:ascii="Times New Roman" w:hAnsi="Times New Roman"/>
        </w:rPr>
        <w:t>carried out</w:t>
      </w:r>
      <w:r w:rsidR="00106A6E" w:rsidRPr="00EE7326">
        <w:rPr>
          <w:rFonts w:ascii="Times New Roman" w:hAnsi="Times New Roman"/>
        </w:rPr>
        <w:t xml:space="preserve"> </w:t>
      </w:r>
      <w:r w:rsidRPr="00EE7326">
        <w:rPr>
          <w:rFonts w:ascii="Times New Roman" w:hAnsi="Times New Roman"/>
        </w:rPr>
        <w:t>counselling</w:t>
      </w:r>
      <w:r w:rsidR="00B07AE0" w:rsidRPr="00EE7326">
        <w:rPr>
          <w:rFonts w:ascii="Times New Roman" w:hAnsi="Times New Roman"/>
        </w:rPr>
        <w:t xml:space="preserve"> of rescued children from Child Labour to extract details from them about the same</w:t>
      </w:r>
      <w:r w:rsidR="0076124D" w:rsidRPr="00EE7326">
        <w:rPr>
          <w:rFonts w:ascii="Times New Roman" w:hAnsi="Times New Roman"/>
        </w:rPr>
        <w:t xml:space="preserve">. </w:t>
      </w:r>
    </w:p>
    <w:p w14:paraId="2F2C0D67" w14:textId="77777777" w:rsidR="0076124D" w:rsidRPr="0076124D" w:rsidRDefault="0076124D" w:rsidP="00657370">
      <w:pPr>
        <w:tabs>
          <w:tab w:val="left" w:pos="2268"/>
        </w:tabs>
        <w:spacing w:before="40" w:after="0"/>
        <w:ind w:left="360" w:right="16"/>
        <w:contextualSpacing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1C96EF27" w14:textId="79F6820F" w:rsidR="00106A6E" w:rsidRPr="00591208" w:rsidRDefault="002F67A4" w:rsidP="00657370">
      <w:pPr>
        <w:pStyle w:val="Heading3"/>
        <w:numPr>
          <w:ilvl w:val="2"/>
          <w:numId w:val="0"/>
        </w:num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mallCaps/>
          <w:color w:val="000000" w:themeColor="text1"/>
          <w:sz w:val="24"/>
          <w:u w:val="none"/>
        </w:rPr>
      </w:pPr>
      <w:r>
        <w:rPr>
          <w:rFonts w:ascii="Times New Roman" w:hAnsi="Times New Roman" w:cs="Times New Roman"/>
          <w:smallCaps/>
          <w:color w:val="000000" w:themeColor="text1"/>
          <w:sz w:val="24"/>
          <w:u w:val="none"/>
        </w:rPr>
        <w:t>CO-CURRICULA</w:t>
      </w:r>
      <w:r w:rsidR="00366750" w:rsidRPr="00283C70">
        <w:rPr>
          <w:rFonts w:ascii="Times New Roman" w:hAnsi="Times New Roman" w:cs="Times New Roman"/>
          <w:smallCaps/>
          <w:color w:val="000000" w:themeColor="text1"/>
          <w:sz w:val="24"/>
          <w:u w:val="none"/>
        </w:rPr>
        <w:t>R ACTIVITIES</w:t>
      </w:r>
    </w:p>
    <w:p w14:paraId="4C9E3FCD" w14:textId="1D19FE78" w:rsidR="00842C95" w:rsidRPr="003F08B4" w:rsidRDefault="002664C0" w:rsidP="00657370">
      <w:pPr>
        <w:pStyle w:val="ListParagraph"/>
        <w:numPr>
          <w:ilvl w:val="0"/>
          <w:numId w:val="4"/>
        </w:numPr>
        <w:rPr>
          <w:rFonts w:ascii="Times New Roman" w:eastAsiaTheme="minorHAnsi" w:hAnsi="Times New Roman"/>
          <w:color w:val="000000" w:themeColor="text1"/>
          <w:sz w:val="22"/>
          <w:szCs w:val="22"/>
          <w:lang w:val="en-GB"/>
        </w:rPr>
      </w:pPr>
      <w:r w:rsidRPr="003F08B4">
        <w:rPr>
          <w:rFonts w:ascii="Times New Roman" w:hAnsi="Times New Roman"/>
          <w:color w:val="000000" w:themeColor="text1"/>
          <w:sz w:val="22"/>
          <w:szCs w:val="22"/>
        </w:rPr>
        <w:t>Participated in 21</w:t>
      </w:r>
      <w:r w:rsidRPr="003F08B4">
        <w:rPr>
          <w:rFonts w:ascii="Times New Roman" w:hAnsi="Times New Roman"/>
          <w:color w:val="000000" w:themeColor="text1"/>
          <w:sz w:val="22"/>
          <w:szCs w:val="22"/>
          <w:vertAlign w:val="superscript"/>
        </w:rPr>
        <w:t>st</w:t>
      </w:r>
      <w:r w:rsidRPr="003F08B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3F08B4">
        <w:rPr>
          <w:rFonts w:ascii="Times New Roman" w:hAnsi="Times New Roman"/>
          <w:color w:val="000000" w:themeColor="text1"/>
          <w:sz w:val="22"/>
          <w:szCs w:val="22"/>
          <w:lang w:val="en-GB"/>
        </w:rPr>
        <w:t>D.M. Harish Memorial Government Law College International Moot Court Competition</w:t>
      </w:r>
      <w:r w:rsidRPr="003F08B4">
        <w:rPr>
          <w:rFonts w:ascii="Times New Roman" w:hAnsi="Times New Roman"/>
          <w:color w:val="000000" w:themeColor="text1"/>
          <w:sz w:val="22"/>
          <w:szCs w:val="22"/>
        </w:rPr>
        <w:t>, 2020 t</w:t>
      </w:r>
      <w:r w:rsidR="0095715B" w:rsidRPr="003F08B4">
        <w:rPr>
          <w:rFonts w:ascii="Times New Roman" w:hAnsi="Times New Roman"/>
          <w:color w:val="000000" w:themeColor="text1"/>
          <w:sz w:val="22"/>
          <w:szCs w:val="22"/>
        </w:rPr>
        <w:t>hrough memorial selection rounds.</w:t>
      </w:r>
      <w:r w:rsidR="0000317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5715B" w:rsidRPr="003F08B4">
        <w:rPr>
          <w:rFonts w:ascii="Times New Roman" w:hAnsi="Times New Roman"/>
          <w:color w:val="000000" w:themeColor="text1"/>
          <w:sz w:val="22"/>
          <w:szCs w:val="22"/>
        </w:rPr>
        <w:t xml:space="preserve">The </w:t>
      </w:r>
      <w:proofErr w:type="spellStart"/>
      <w:r w:rsidR="0095715B" w:rsidRPr="003F08B4">
        <w:rPr>
          <w:rFonts w:ascii="Times New Roman" w:hAnsi="Times New Roman"/>
          <w:color w:val="000000" w:themeColor="text1"/>
          <w:sz w:val="22"/>
          <w:szCs w:val="22"/>
        </w:rPr>
        <w:t>compromis</w:t>
      </w:r>
      <w:proofErr w:type="spellEnd"/>
      <w:r w:rsidR="0095715B" w:rsidRPr="003F08B4">
        <w:rPr>
          <w:rFonts w:ascii="Times New Roman" w:hAnsi="Times New Roman"/>
          <w:color w:val="000000" w:themeColor="text1"/>
          <w:sz w:val="22"/>
          <w:szCs w:val="22"/>
        </w:rPr>
        <w:t xml:space="preserve"> had issues on Public International Law, IP Laws, Human Rights Laws and Economic Sanctions.</w:t>
      </w:r>
    </w:p>
    <w:p w14:paraId="7D59BDE9" w14:textId="073C6A9F" w:rsidR="00750066" w:rsidRPr="004F10B9" w:rsidRDefault="00FC4D51" w:rsidP="00657370">
      <w:pPr>
        <w:pStyle w:val="ListParagraph"/>
        <w:numPr>
          <w:ilvl w:val="0"/>
          <w:numId w:val="4"/>
        </w:numPr>
        <w:rPr>
          <w:rFonts w:ascii="Times New Roman" w:eastAsiaTheme="minorHAnsi" w:hAnsi="Times New Roman"/>
          <w:color w:val="000000" w:themeColor="text1"/>
          <w:sz w:val="22"/>
          <w:szCs w:val="22"/>
          <w:lang w:val="en-GB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Worked</w:t>
      </w:r>
      <w:r w:rsidR="00760561">
        <w:rPr>
          <w:rFonts w:ascii="Times New Roman" w:hAnsi="Times New Roman"/>
          <w:color w:val="000000" w:themeColor="text1"/>
          <w:sz w:val="22"/>
          <w:szCs w:val="22"/>
        </w:rPr>
        <w:t xml:space="preserve"> on research project funded by</w:t>
      </w:r>
      <w:r w:rsidR="00842C95" w:rsidRPr="003F08B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842C95" w:rsidRPr="003F08B4">
        <w:rPr>
          <w:rFonts w:ascii="Times New Roman" w:hAnsi="Times New Roman"/>
          <w:color w:val="000000" w:themeColor="text1"/>
          <w:sz w:val="22"/>
          <w:szCs w:val="22"/>
        </w:rPr>
        <w:t>Nirma</w:t>
      </w:r>
      <w:proofErr w:type="spellEnd"/>
      <w:r w:rsidR="00842C95" w:rsidRPr="003F08B4">
        <w:rPr>
          <w:rFonts w:ascii="Times New Roman" w:hAnsi="Times New Roman"/>
          <w:color w:val="000000" w:themeColor="text1"/>
          <w:sz w:val="22"/>
          <w:szCs w:val="22"/>
        </w:rPr>
        <w:t xml:space="preserve"> University on Copyright</w:t>
      </w:r>
      <w:r w:rsidR="002F67A4">
        <w:rPr>
          <w:rFonts w:ascii="Times New Roman" w:hAnsi="Times New Roman"/>
          <w:color w:val="000000" w:themeColor="text1"/>
          <w:sz w:val="22"/>
          <w:szCs w:val="22"/>
        </w:rPr>
        <w:t xml:space="preserve"> concerning </w:t>
      </w:r>
      <w:r w:rsidR="0070285A" w:rsidRPr="003F08B4">
        <w:rPr>
          <w:rFonts w:ascii="Times New Roman" w:hAnsi="Times New Roman"/>
          <w:color w:val="000000" w:themeColor="text1"/>
          <w:sz w:val="22"/>
          <w:szCs w:val="22"/>
        </w:rPr>
        <w:t>Piracy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in Indian Film Industry</w:t>
      </w:r>
      <w:r w:rsidR="0095715B" w:rsidRPr="003F08B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700DB451" w14:textId="01751E2D" w:rsidR="004F10B9" w:rsidRPr="003F08B4" w:rsidRDefault="004F10B9" w:rsidP="00657370">
      <w:pPr>
        <w:pStyle w:val="ListParagraph"/>
        <w:numPr>
          <w:ilvl w:val="0"/>
          <w:numId w:val="4"/>
        </w:numPr>
        <w:rPr>
          <w:rFonts w:ascii="Times New Roman" w:eastAsiaTheme="minorHAnsi" w:hAnsi="Times New Roman"/>
          <w:color w:val="000000" w:themeColor="text1"/>
          <w:sz w:val="22"/>
          <w:szCs w:val="22"/>
          <w:lang w:val="en-GB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Worked on research project on “AI &amp; Judiciary” and “AI &amp; Personhood” by the Centre for IPR, ILNU.</w:t>
      </w:r>
    </w:p>
    <w:p w14:paraId="12736C98" w14:textId="2AE1367F" w:rsidR="004432E0" w:rsidRPr="008E1FF3" w:rsidRDefault="005A51F1" w:rsidP="00657370">
      <w:pPr>
        <w:pStyle w:val="ListParagraph"/>
        <w:numPr>
          <w:ilvl w:val="0"/>
          <w:numId w:val="4"/>
        </w:numPr>
        <w:rPr>
          <w:rFonts w:ascii="Times New Roman" w:eastAsiaTheme="minorHAnsi" w:hAnsi="Times New Roman"/>
          <w:color w:val="000000" w:themeColor="text1"/>
          <w:sz w:val="22"/>
          <w:szCs w:val="22"/>
          <w:lang w:val="en-GB"/>
        </w:rPr>
      </w:pPr>
      <w:r w:rsidRPr="003F08B4">
        <w:rPr>
          <w:rFonts w:ascii="Times New Roman" w:hAnsi="Times New Roman"/>
          <w:color w:val="000000" w:themeColor="text1"/>
          <w:sz w:val="22"/>
          <w:szCs w:val="22"/>
        </w:rPr>
        <w:t xml:space="preserve">WIPO General </w:t>
      </w:r>
      <w:r w:rsidR="00F84808" w:rsidRPr="003F08B4">
        <w:rPr>
          <w:rFonts w:ascii="Times New Roman" w:hAnsi="Times New Roman"/>
          <w:color w:val="000000" w:themeColor="text1"/>
          <w:sz w:val="22"/>
          <w:szCs w:val="22"/>
        </w:rPr>
        <w:t>Course on Intellectual Property with 94%</w:t>
      </w:r>
      <w:r w:rsidRPr="003F08B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6831BD5B" w14:textId="794E4641" w:rsidR="0076124D" w:rsidRPr="003F08B4" w:rsidRDefault="0076124D" w:rsidP="00657370">
      <w:pPr>
        <w:pStyle w:val="ListParagraph"/>
        <w:numPr>
          <w:ilvl w:val="0"/>
          <w:numId w:val="4"/>
        </w:numPr>
        <w:rPr>
          <w:rFonts w:ascii="Times New Roman" w:eastAsiaTheme="minorHAnsi" w:hAnsi="Times New Roman"/>
          <w:color w:val="000000" w:themeColor="text1"/>
          <w:sz w:val="22"/>
          <w:szCs w:val="22"/>
          <w:lang w:val="en-GB"/>
        </w:rPr>
      </w:pPr>
      <w:r w:rsidRPr="003F08B4">
        <w:rPr>
          <w:rFonts w:ascii="Times New Roman" w:hAnsi="Times New Roman"/>
          <w:color w:val="000000" w:themeColor="text1"/>
          <w:sz w:val="22"/>
          <w:szCs w:val="22"/>
        </w:rPr>
        <w:t xml:space="preserve">Published </w:t>
      </w:r>
      <w:r w:rsidR="00AF3702">
        <w:rPr>
          <w:rFonts w:ascii="Times New Roman" w:hAnsi="Times New Roman"/>
          <w:color w:val="000000" w:themeColor="text1"/>
          <w:sz w:val="22"/>
          <w:szCs w:val="22"/>
        </w:rPr>
        <w:t xml:space="preserve">a </w:t>
      </w:r>
      <w:r w:rsidRPr="003F08B4">
        <w:rPr>
          <w:rFonts w:ascii="Times New Roman" w:hAnsi="Times New Roman"/>
          <w:color w:val="000000" w:themeColor="text1"/>
          <w:sz w:val="22"/>
          <w:szCs w:val="22"/>
        </w:rPr>
        <w:t xml:space="preserve">blog titled “Compulsory License- A Tussle </w:t>
      </w:r>
      <w:proofErr w:type="gramStart"/>
      <w:r w:rsidRPr="003F08B4">
        <w:rPr>
          <w:rFonts w:ascii="Times New Roman" w:hAnsi="Times New Roman"/>
          <w:color w:val="000000" w:themeColor="text1"/>
          <w:sz w:val="22"/>
          <w:szCs w:val="22"/>
        </w:rPr>
        <w:t>Between</w:t>
      </w:r>
      <w:proofErr w:type="gramEnd"/>
      <w:r w:rsidRPr="003F08B4">
        <w:rPr>
          <w:rFonts w:ascii="Times New Roman" w:hAnsi="Times New Roman"/>
          <w:color w:val="000000" w:themeColor="text1"/>
          <w:sz w:val="22"/>
          <w:szCs w:val="22"/>
        </w:rPr>
        <w:t xml:space="preserve"> Protection of IP and </w:t>
      </w:r>
      <w:r w:rsidR="002F67A4">
        <w:rPr>
          <w:rFonts w:ascii="Times New Roman" w:hAnsi="Times New Roman"/>
          <w:color w:val="000000" w:themeColor="text1"/>
          <w:sz w:val="22"/>
          <w:szCs w:val="22"/>
        </w:rPr>
        <w:t xml:space="preserve">the </w:t>
      </w:r>
      <w:proofErr w:type="spellStart"/>
      <w:r w:rsidRPr="003F08B4">
        <w:rPr>
          <w:rFonts w:ascii="Times New Roman" w:hAnsi="Times New Roman"/>
          <w:color w:val="000000" w:themeColor="text1"/>
          <w:sz w:val="22"/>
          <w:szCs w:val="22"/>
        </w:rPr>
        <w:t>Covid</w:t>
      </w:r>
      <w:proofErr w:type="spellEnd"/>
      <w:r w:rsidRPr="003F08B4">
        <w:rPr>
          <w:rFonts w:ascii="Times New Roman" w:hAnsi="Times New Roman"/>
          <w:color w:val="000000" w:themeColor="text1"/>
          <w:sz w:val="22"/>
          <w:szCs w:val="22"/>
        </w:rPr>
        <w:t xml:space="preserve"> Free States” on IP and opinion blog.  </w:t>
      </w:r>
    </w:p>
    <w:p w14:paraId="19B02D05" w14:textId="7B3FC23C" w:rsidR="001C343F" w:rsidRPr="00283C70" w:rsidRDefault="001C343F" w:rsidP="00657370">
      <w:pPr>
        <w:pStyle w:val="Heading3"/>
        <w:ind w:hanging="360"/>
        <w:jc w:val="both"/>
        <w:rPr>
          <w:rFonts w:ascii="Times New Roman" w:hAnsi="Times New Roman" w:cs="Times New Roman"/>
          <w:sz w:val="24"/>
          <w:u w:val="none"/>
        </w:rPr>
      </w:pPr>
      <w:r w:rsidRPr="00283C70">
        <w:rPr>
          <w:rFonts w:ascii="Times New Roman" w:hAnsi="Times New Roman" w:cs="Times New Roman"/>
          <w:sz w:val="24"/>
          <w:u w:val="none"/>
        </w:rPr>
        <w:t>POSITION OF RESPONSIBILITIES</w:t>
      </w:r>
    </w:p>
    <w:p w14:paraId="580B6052" w14:textId="33066AA5" w:rsidR="00506EF8" w:rsidRPr="003F08B4" w:rsidRDefault="00506EF8" w:rsidP="00657370">
      <w:pPr>
        <w:pStyle w:val="Default"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EF48CB">
        <w:rPr>
          <w:noProof/>
          <w:color w:val="000000" w:themeColor="text1"/>
          <w:sz w:val="22"/>
          <w:szCs w:val="22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35F81D" wp14:editId="697C1E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4690" cy="19050"/>
                <wp:effectExtent l="0" t="0" r="35560" b="1905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469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E83618B" id="Line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"/>
            </w:pict>
          </mc:Fallback>
        </mc:AlternateContent>
      </w:r>
    </w:p>
    <w:p w14:paraId="109E4741" w14:textId="5D41ABA4" w:rsidR="00C24DC1" w:rsidRPr="003F08B4" w:rsidRDefault="00C24DC1" w:rsidP="00657370">
      <w:pPr>
        <w:pStyle w:val="ColorfulList-Accent11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color w:val="000000" w:themeColor="text1"/>
        </w:rPr>
      </w:pPr>
      <w:r w:rsidRPr="003F08B4">
        <w:rPr>
          <w:rFonts w:ascii="Times New Roman" w:hAnsi="Times New Roman"/>
          <w:bCs/>
          <w:color w:val="000000" w:themeColor="text1"/>
        </w:rPr>
        <w:t xml:space="preserve">Secretary at the </w:t>
      </w:r>
      <w:proofErr w:type="spellStart"/>
      <w:r w:rsidRPr="003F08B4">
        <w:rPr>
          <w:rFonts w:ascii="Times New Roman" w:hAnsi="Times New Roman"/>
          <w:bCs/>
          <w:color w:val="000000" w:themeColor="text1"/>
        </w:rPr>
        <w:t>Nirma</w:t>
      </w:r>
      <w:proofErr w:type="spellEnd"/>
      <w:r w:rsidRPr="003F08B4">
        <w:rPr>
          <w:rFonts w:ascii="Times New Roman" w:hAnsi="Times New Roman"/>
          <w:bCs/>
          <w:color w:val="000000" w:themeColor="text1"/>
        </w:rPr>
        <w:t xml:space="preserve"> University Law Students’ Activities Association, the student body of the institute </w:t>
      </w:r>
    </w:p>
    <w:p w14:paraId="68CEE558" w14:textId="2C5FA6A0" w:rsidR="00EC094F" w:rsidRPr="003F08B4" w:rsidRDefault="00EC094F" w:rsidP="00657370">
      <w:pPr>
        <w:pStyle w:val="ColorfulList-Accent11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color w:val="000000" w:themeColor="text1"/>
        </w:rPr>
      </w:pPr>
      <w:r w:rsidRPr="003F08B4">
        <w:rPr>
          <w:rFonts w:ascii="Times New Roman" w:hAnsi="Times New Roman"/>
          <w:bCs/>
          <w:color w:val="000000" w:themeColor="text1"/>
        </w:rPr>
        <w:t xml:space="preserve">Secretary at the Centre for Intellectual Property, </w:t>
      </w:r>
      <w:proofErr w:type="spellStart"/>
      <w:r w:rsidRPr="003F08B4">
        <w:rPr>
          <w:rFonts w:ascii="Times New Roman" w:hAnsi="Times New Roman"/>
          <w:bCs/>
          <w:color w:val="000000" w:themeColor="text1"/>
        </w:rPr>
        <w:t>Nirma</w:t>
      </w:r>
      <w:proofErr w:type="spellEnd"/>
      <w:r w:rsidRPr="003F08B4">
        <w:rPr>
          <w:rFonts w:ascii="Times New Roman" w:hAnsi="Times New Roman"/>
          <w:bCs/>
          <w:color w:val="000000" w:themeColor="text1"/>
        </w:rPr>
        <w:t xml:space="preserve"> University. </w:t>
      </w:r>
    </w:p>
    <w:p w14:paraId="7A1A8508" w14:textId="591BEBBF" w:rsidR="006A7795" w:rsidRDefault="00AB2ADA" w:rsidP="00657370">
      <w:pPr>
        <w:pStyle w:val="ColorfulList-Accent11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color w:val="000000" w:themeColor="text1"/>
        </w:rPr>
      </w:pPr>
      <w:r w:rsidRPr="003F08B4">
        <w:rPr>
          <w:rFonts w:ascii="Times New Roman" w:hAnsi="Times New Roman"/>
          <w:bCs/>
          <w:color w:val="000000" w:themeColor="text1"/>
        </w:rPr>
        <w:t>Chief</w:t>
      </w:r>
      <w:r w:rsidR="00D415A6" w:rsidRPr="003F08B4">
        <w:rPr>
          <w:rFonts w:ascii="Times New Roman" w:hAnsi="Times New Roman"/>
          <w:bCs/>
          <w:color w:val="000000" w:themeColor="text1"/>
        </w:rPr>
        <w:t xml:space="preserve"> student</w:t>
      </w:r>
      <w:r w:rsidRPr="003F08B4">
        <w:rPr>
          <w:rFonts w:ascii="Times New Roman" w:hAnsi="Times New Roman"/>
          <w:bCs/>
          <w:color w:val="000000" w:themeColor="text1"/>
        </w:rPr>
        <w:t xml:space="preserve">-editor of the </w:t>
      </w:r>
      <w:r w:rsidR="00D415A6" w:rsidRPr="003F08B4">
        <w:rPr>
          <w:rFonts w:ascii="Times New Roman" w:hAnsi="Times New Roman"/>
          <w:bCs/>
          <w:color w:val="000000" w:themeColor="text1"/>
        </w:rPr>
        <w:t xml:space="preserve">newsletter “Sui Generis” of </w:t>
      </w:r>
      <w:r w:rsidR="004504CE" w:rsidRPr="003F08B4">
        <w:rPr>
          <w:rFonts w:ascii="Times New Roman" w:hAnsi="Times New Roman"/>
          <w:bCs/>
          <w:color w:val="000000" w:themeColor="text1"/>
        </w:rPr>
        <w:t xml:space="preserve">Institute of Law, </w:t>
      </w:r>
      <w:proofErr w:type="spellStart"/>
      <w:r w:rsidR="004504CE" w:rsidRPr="003F08B4">
        <w:rPr>
          <w:rFonts w:ascii="Times New Roman" w:hAnsi="Times New Roman"/>
          <w:bCs/>
          <w:color w:val="000000" w:themeColor="text1"/>
        </w:rPr>
        <w:t>Nirma</w:t>
      </w:r>
      <w:proofErr w:type="spellEnd"/>
      <w:r w:rsidR="004504CE" w:rsidRPr="003F08B4">
        <w:rPr>
          <w:rFonts w:ascii="Times New Roman" w:hAnsi="Times New Roman"/>
          <w:bCs/>
          <w:color w:val="000000" w:themeColor="text1"/>
        </w:rPr>
        <w:t xml:space="preserve"> University</w:t>
      </w:r>
      <w:r w:rsidR="00D415A6" w:rsidRPr="003F08B4">
        <w:rPr>
          <w:rFonts w:ascii="Times New Roman" w:hAnsi="Times New Roman"/>
          <w:bCs/>
          <w:color w:val="000000" w:themeColor="text1"/>
        </w:rPr>
        <w:t>.</w:t>
      </w:r>
    </w:p>
    <w:p w14:paraId="1AC29F51" w14:textId="77777777" w:rsidR="00390676" w:rsidRPr="003F08B4" w:rsidRDefault="00390676" w:rsidP="00657370">
      <w:pPr>
        <w:pStyle w:val="ColorfulList-Accent11"/>
        <w:spacing w:after="0"/>
        <w:ind w:left="360"/>
        <w:jc w:val="both"/>
        <w:rPr>
          <w:rFonts w:ascii="Times New Roman" w:hAnsi="Times New Roman"/>
          <w:bCs/>
          <w:color w:val="000000" w:themeColor="text1"/>
        </w:rPr>
      </w:pPr>
    </w:p>
    <w:p w14:paraId="7E96EA71" w14:textId="06E0D365" w:rsidR="00A844CD" w:rsidRPr="00741AFA" w:rsidRDefault="004504CE" w:rsidP="00657370">
      <w:pPr>
        <w:pStyle w:val="Heading3"/>
        <w:ind w:hanging="360"/>
        <w:jc w:val="both"/>
        <w:rPr>
          <w:rFonts w:ascii="Times New Roman" w:hAnsi="Times New Roman" w:cs="Times New Roman"/>
          <w:sz w:val="24"/>
          <w:u w:val="none"/>
        </w:rPr>
      </w:pPr>
      <w:bookmarkStart w:id="1" w:name="_Hlk533032339"/>
      <w:r w:rsidRPr="00741AFA">
        <w:rPr>
          <w:rFonts w:ascii="Times New Roman" w:hAnsi="Times New Roman" w:cs="Times New Roman"/>
          <w:sz w:val="24"/>
          <w:u w:val="none"/>
        </w:rPr>
        <w:t>EXTRA-CURRICULUR ACTIVITIES</w:t>
      </w:r>
    </w:p>
    <w:bookmarkEnd w:id="1"/>
    <w:p w14:paraId="76BA09A5" w14:textId="43E4B0D3" w:rsidR="00D415A6" w:rsidRPr="00EF48CB" w:rsidRDefault="006A7795" w:rsidP="00657370">
      <w:pPr>
        <w:pStyle w:val="ColorfulList-Accent11"/>
        <w:spacing w:after="0"/>
        <w:ind w:left="0"/>
        <w:jc w:val="both"/>
        <w:rPr>
          <w:rFonts w:ascii="Times New Roman" w:hAnsi="Times New Roman"/>
          <w:b/>
          <w:bCs/>
          <w:color w:val="000000" w:themeColor="text1"/>
        </w:rPr>
      </w:pPr>
      <w:r w:rsidRPr="00EF48CB">
        <w:rPr>
          <w:rFonts w:ascii="Times New Roman" w:hAnsi="Times New Roman"/>
          <w:noProof/>
          <w:color w:val="000000" w:themeColor="text1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5E53D7" wp14:editId="43DCD7E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774690" cy="19050"/>
                <wp:effectExtent l="0" t="0" r="35560" b="1905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469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12B7A8AC" id="Line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8pt" to="454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">
                <w10:wrap anchorx="margin"/>
              </v:line>
            </w:pict>
          </mc:Fallback>
        </mc:AlternateContent>
      </w:r>
    </w:p>
    <w:p w14:paraId="47561B24" w14:textId="36C516DC" w:rsidR="00A844CD" w:rsidRPr="003F08B4" w:rsidRDefault="00D415A6" w:rsidP="00657370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3F08B4">
        <w:rPr>
          <w:rFonts w:ascii="Times New Roman" w:hAnsi="Times New Roman"/>
          <w:sz w:val="22"/>
          <w:szCs w:val="22"/>
        </w:rPr>
        <w:t xml:space="preserve">Conducted various intervention programs in the village of </w:t>
      </w:r>
      <w:proofErr w:type="spellStart"/>
      <w:r w:rsidRPr="003F08B4">
        <w:rPr>
          <w:rFonts w:ascii="Times New Roman" w:hAnsi="Times New Roman"/>
          <w:sz w:val="22"/>
          <w:szCs w:val="22"/>
        </w:rPr>
        <w:t>Jamiyatpura</w:t>
      </w:r>
      <w:proofErr w:type="spellEnd"/>
      <w:r w:rsidRPr="003F08B4">
        <w:rPr>
          <w:rFonts w:ascii="Times New Roman" w:hAnsi="Times New Roman"/>
          <w:sz w:val="22"/>
          <w:szCs w:val="22"/>
        </w:rPr>
        <w:t>, Gujarat under National Service Scheme (NSS)</w:t>
      </w:r>
      <w:r w:rsidR="00A844CD" w:rsidRPr="003F08B4">
        <w:rPr>
          <w:rFonts w:ascii="Times New Roman" w:hAnsi="Times New Roman"/>
          <w:sz w:val="22"/>
          <w:szCs w:val="22"/>
        </w:rPr>
        <w:t xml:space="preserve">. </w:t>
      </w:r>
    </w:p>
    <w:p w14:paraId="47B49B05" w14:textId="384206CA" w:rsidR="001C1E0A" w:rsidRPr="003F08B4" w:rsidRDefault="004E7ED8" w:rsidP="00657370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3F08B4">
        <w:rPr>
          <w:rFonts w:ascii="Times New Roman" w:hAnsi="Times New Roman"/>
          <w:sz w:val="22"/>
          <w:szCs w:val="22"/>
        </w:rPr>
        <w:t>Completed</w:t>
      </w:r>
      <w:r w:rsidR="001C1E0A" w:rsidRPr="003F08B4">
        <w:rPr>
          <w:rFonts w:ascii="Times New Roman" w:hAnsi="Times New Roman"/>
          <w:sz w:val="22"/>
          <w:szCs w:val="22"/>
        </w:rPr>
        <w:t xml:space="preserve"> three level</w:t>
      </w:r>
      <w:r w:rsidR="00AF3702">
        <w:rPr>
          <w:rFonts w:ascii="Times New Roman" w:hAnsi="Times New Roman"/>
          <w:sz w:val="22"/>
          <w:szCs w:val="22"/>
        </w:rPr>
        <w:t>s</w:t>
      </w:r>
      <w:r w:rsidR="001C1E0A" w:rsidRPr="003F08B4">
        <w:rPr>
          <w:rFonts w:ascii="Times New Roman" w:hAnsi="Times New Roman"/>
          <w:sz w:val="22"/>
          <w:szCs w:val="22"/>
        </w:rPr>
        <w:t xml:space="preserve"> of </w:t>
      </w:r>
      <w:proofErr w:type="spellStart"/>
      <w:r w:rsidR="001C1E0A" w:rsidRPr="003F08B4">
        <w:rPr>
          <w:rFonts w:ascii="Times New Roman" w:hAnsi="Times New Roman"/>
          <w:sz w:val="22"/>
          <w:szCs w:val="22"/>
        </w:rPr>
        <w:t>Katha</w:t>
      </w:r>
      <w:r w:rsidR="005A51F1" w:rsidRPr="003F08B4">
        <w:rPr>
          <w:rFonts w:ascii="Times New Roman" w:hAnsi="Times New Roman"/>
          <w:sz w:val="22"/>
          <w:szCs w:val="22"/>
        </w:rPr>
        <w:t>k</w:t>
      </w:r>
      <w:proofErr w:type="spellEnd"/>
      <w:r w:rsidR="001C1E0A" w:rsidRPr="003F08B4">
        <w:rPr>
          <w:rFonts w:ascii="Times New Roman" w:hAnsi="Times New Roman"/>
          <w:sz w:val="22"/>
          <w:szCs w:val="22"/>
        </w:rPr>
        <w:t xml:space="preserve"> under </w:t>
      </w:r>
      <w:proofErr w:type="spellStart"/>
      <w:r w:rsidR="001C1E0A" w:rsidRPr="003F08B4">
        <w:rPr>
          <w:rFonts w:ascii="Times New Roman" w:hAnsi="Times New Roman"/>
          <w:sz w:val="22"/>
          <w:szCs w:val="22"/>
        </w:rPr>
        <w:t>Gandharva</w:t>
      </w:r>
      <w:proofErr w:type="spellEnd"/>
      <w:r w:rsidR="001C1E0A" w:rsidRPr="003F08B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C1E0A" w:rsidRPr="003F08B4">
        <w:rPr>
          <w:rFonts w:ascii="Times New Roman" w:hAnsi="Times New Roman"/>
          <w:sz w:val="22"/>
          <w:szCs w:val="22"/>
        </w:rPr>
        <w:t>Mahavidhyalaya</w:t>
      </w:r>
      <w:proofErr w:type="spellEnd"/>
      <w:r w:rsidR="002219EF">
        <w:rPr>
          <w:rFonts w:ascii="Times New Roman" w:hAnsi="Times New Roman"/>
          <w:sz w:val="22"/>
          <w:szCs w:val="22"/>
        </w:rPr>
        <w:t xml:space="preserve"> curriculum.</w:t>
      </w:r>
    </w:p>
    <w:sectPr w:rsidR="001C1E0A" w:rsidRPr="003F08B4" w:rsidSect="00503A41">
      <w:pgSz w:w="11906" w:h="16838"/>
      <w:pgMar w:top="567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"/>
      <w:lvlJc w:val="left"/>
      <w:pPr>
        <w:tabs>
          <w:tab w:val="num" w:pos="-360"/>
        </w:tabs>
        <w:ind w:left="7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028837BB"/>
    <w:multiLevelType w:val="hybridMultilevel"/>
    <w:tmpl w:val="7EA28410"/>
    <w:lvl w:ilvl="0" w:tplc="40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743273"/>
    <w:multiLevelType w:val="hybridMultilevel"/>
    <w:tmpl w:val="499A05B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61EC"/>
    <w:multiLevelType w:val="hybridMultilevel"/>
    <w:tmpl w:val="F3A477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134F24"/>
    <w:multiLevelType w:val="hybridMultilevel"/>
    <w:tmpl w:val="B296B2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992356"/>
    <w:multiLevelType w:val="hybridMultilevel"/>
    <w:tmpl w:val="3984D40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4249C"/>
    <w:multiLevelType w:val="hybridMultilevel"/>
    <w:tmpl w:val="6EF66B9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36A7D"/>
    <w:multiLevelType w:val="hybridMultilevel"/>
    <w:tmpl w:val="02A243D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63E59"/>
    <w:multiLevelType w:val="hybridMultilevel"/>
    <w:tmpl w:val="3DDCA34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3579A"/>
    <w:multiLevelType w:val="hybridMultilevel"/>
    <w:tmpl w:val="EF88F4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B3FBF"/>
    <w:multiLevelType w:val="hybridMultilevel"/>
    <w:tmpl w:val="887A37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AF4450"/>
    <w:multiLevelType w:val="hybridMultilevel"/>
    <w:tmpl w:val="E09A0A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46E00"/>
    <w:multiLevelType w:val="hybridMultilevel"/>
    <w:tmpl w:val="AD0C34C2"/>
    <w:lvl w:ilvl="0" w:tplc="40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7E63D9D"/>
    <w:multiLevelType w:val="hybridMultilevel"/>
    <w:tmpl w:val="C05E7074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7048C6"/>
    <w:multiLevelType w:val="hybridMultilevel"/>
    <w:tmpl w:val="2806B12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821D8"/>
    <w:multiLevelType w:val="hybridMultilevel"/>
    <w:tmpl w:val="27CE576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54106"/>
    <w:multiLevelType w:val="hybridMultilevel"/>
    <w:tmpl w:val="7CC049D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290513"/>
    <w:multiLevelType w:val="hybridMultilevel"/>
    <w:tmpl w:val="CE9CB5AA"/>
    <w:lvl w:ilvl="0" w:tplc="40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D387340"/>
    <w:multiLevelType w:val="hybridMultilevel"/>
    <w:tmpl w:val="53AEC94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B258A"/>
    <w:multiLevelType w:val="hybridMultilevel"/>
    <w:tmpl w:val="ABE88AE2"/>
    <w:lvl w:ilvl="0" w:tplc="08090005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D6E0E"/>
    <w:multiLevelType w:val="hybridMultilevel"/>
    <w:tmpl w:val="3C96AB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517DF7"/>
    <w:multiLevelType w:val="hybridMultilevel"/>
    <w:tmpl w:val="7EB093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80963"/>
    <w:multiLevelType w:val="hybridMultilevel"/>
    <w:tmpl w:val="89B8D29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5"/>
  </w:num>
  <w:num w:numId="5">
    <w:abstractNumId w:val="16"/>
  </w:num>
  <w:num w:numId="6">
    <w:abstractNumId w:val="20"/>
  </w:num>
  <w:num w:numId="7">
    <w:abstractNumId w:val="10"/>
  </w:num>
  <w:num w:numId="8">
    <w:abstractNumId w:val="3"/>
  </w:num>
  <w:num w:numId="9">
    <w:abstractNumId w:val="4"/>
  </w:num>
  <w:num w:numId="10">
    <w:abstractNumId w:val="15"/>
  </w:num>
  <w:num w:numId="11">
    <w:abstractNumId w:val="14"/>
  </w:num>
  <w:num w:numId="12">
    <w:abstractNumId w:val="2"/>
  </w:num>
  <w:num w:numId="13">
    <w:abstractNumId w:val="8"/>
  </w:num>
  <w:num w:numId="14">
    <w:abstractNumId w:val="22"/>
  </w:num>
  <w:num w:numId="15">
    <w:abstractNumId w:val="7"/>
  </w:num>
  <w:num w:numId="16">
    <w:abstractNumId w:val="17"/>
  </w:num>
  <w:num w:numId="17">
    <w:abstractNumId w:val="18"/>
  </w:num>
  <w:num w:numId="18">
    <w:abstractNumId w:val="21"/>
  </w:num>
  <w:num w:numId="19">
    <w:abstractNumId w:val="11"/>
  </w:num>
  <w:num w:numId="20">
    <w:abstractNumId w:val="13"/>
  </w:num>
  <w:num w:numId="21">
    <w:abstractNumId w:val="6"/>
  </w:num>
  <w:num w:numId="22">
    <w:abstractNumId w:val="1"/>
  </w:num>
  <w:num w:numId="2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1M7QwtzSxNDIxsjBW0lEKTi0uzszPAykwrgUAr8R7piwAAAA="/>
  </w:docVars>
  <w:rsids>
    <w:rsidRoot w:val="00385E81"/>
    <w:rsid w:val="0000317C"/>
    <w:rsid w:val="000104FA"/>
    <w:rsid w:val="000375AA"/>
    <w:rsid w:val="000714E2"/>
    <w:rsid w:val="0007547B"/>
    <w:rsid w:val="00080CCE"/>
    <w:rsid w:val="000915B4"/>
    <w:rsid w:val="000A7113"/>
    <w:rsid w:val="000B1086"/>
    <w:rsid w:val="000B51FD"/>
    <w:rsid w:val="000C156B"/>
    <w:rsid w:val="000C2D0B"/>
    <w:rsid w:val="000D780E"/>
    <w:rsid w:val="000E2BBA"/>
    <w:rsid w:val="000F2493"/>
    <w:rsid w:val="000F4F6D"/>
    <w:rsid w:val="00102115"/>
    <w:rsid w:val="001026B0"/>
    <w:rsid w:val="00106A6E"/>
    <w:rsid w:val="001101B6"/>
    <w:rsid w:val="00122F67"/>
    <w:rsid w:val="00152124"/>
    <w:rsid w:val="00175BB6"/>
    <w:rsid w:val="00180AD1"/>
    <w:rsid w:val="001929C4"/>
    <w:rsid w:val="0019367C"/>
    <w:rsid w:val="00194FEE"/>
    <w:rsid w:val="001A356E"/>
    <w:rsid w:val="001C0A0A"/>
    <w:rsid w:val="001C1E0A"/>
    <w:rsid w:val="001C343F"/>
    <w:rsid w:val="001C6D48"/>
    <w:rsid w:val="001C738B"/>
    <w:rsid w:val="001C7409"/>
    <w:rsid w:val="001D5F56"/>
    <w:rsid w:val="001E0CFC"/>
    <w:rsid w:val="00206E7A"/>
    <w:rsid w:val="00211D38"/>
    <w:rsid w:val="002219EF"/>
    <w:rsid w:val="00236A6B"/>
    <w:rsid w:val="00250E41"/>
    <w:rsid w:val="002609E7"/>
    <w:rsid w:val="00262A8D"/>
    <w:rsid w:val="002664C0"/>
    <w:rsid w:val="00283C70"/>
    <w:rsid w:val="00294A2E"/>
    <w:rsid w:val="00296AA5"/>
    <w:rsid w:val="002B5776"/>
    <w:rsid w:val="002C2B0E"/>
    <w:rsid w:val="002D13E3"/>
    <w:rsid w:val="002D387F"/>
    <w:rsid w:val="002F67A4"/>
    <w:rsid w:val="0031727F"/>
    <w:rsid w:val="00334BA5"/>
    <w:rsid w:val="003376EC"/>
    <w:rsid w:val="00342B13"/>
    <w:rsid w:val="00366750"/>
    <w:rsid w:val="00380E14"/>
    <w:rsid w:val="00385E81"/>
    <w:rsid w:val="00390676"/>
    <w:rsid w:val="003A4036"/>
    <w:rsid w:val="003A5529"/>
    <w:rsid w:val="003D1046"/>
    <w:rsid w:val="003F08B4"/>
    <w:rsid w:val="003F4D27"/>
    <w:rsid w:val="00401B40"/>
    <w:rsid w:val="00404DB2"/>
    <w:rsid w:val="00406422"/>
    <w:rsid w:val="0041074B"/>
    <w:rsid w:val="00414897"/>
    <w:rsid w:val="0043157A"/>
    <w:rsid w:val="00434FF5"/>
    <w:rsid w:val="004432E0"/>
    <w:rsid w:val="004436A6"/>
    <w:rsid w:val="00447A74"/>
    <w:rsid w:val="004504CE"/>
    <w:rsid w:val="004615F5"/>
    <w:rsid w:val="00461AE6"/>
    <w:rsid w:val="00462D11"/>
    <w:rsid w:val="004654BF"/>
    <w:rsid w:val="00492D24"/>
    <w:rsid w:val="004A0EC5"/>
    <w:rsid w:val="004A7695"/>
    <w:rsid w:val="004B0CE1"/>
    <w:rsid w:val="004C293D"/>
    <w:rsid w:val="004E7ED8"/>
    <w:rsid w:val="004E7FFC"/>
    <w:rsid w:val="004F02D5"/>
    <w:rsid w:val="004F10B9"/>
    <w:rsid w:val="00503A41"/>
    <w:rsid w:val="00506EF8"/>
    <w:rsid w:val="005278FC"/>
    <w:rsid w:val="00531D50"/>
    <w:rsid w:val="0054076D"/>
    <w:rsid w:val="0055274A"/>
    <w:rsid w:val="005669E1"/>
    <w:rsid w:val="00573D46"/>
    <w:rsid w:val="00591208"/>
    <w:rsid w:val="00594E46"/>
    <w:rsid w:val="005A203F"/>
    <w:rsid w:val="005A51F1"/>
    <w:rsid w:val="005C11FE"/>
    <w:rsid w:val="005D08AA"/>
    <w:rsid w:val="005D20F4"/>
    <w:rsid w:val="005D5B1C"/>
    <w:rsid w:val="005E5961"/>
    <w:rsid w:val="005F4BD3"/>
    <w:rsid w:val="005F4FBA"/>
    <w:rsid w:val="00611E36"/>
    <w:rsid w:val="00613F3C"/>
    <w:rsid w:val="00616FA6"/>
    <w:rsid w:val="00622AC1"/>
    <w:rsid w:val="00657370"/>
    <w:rsid w:val="0067695A"/>
    <w:rsid w:val="00680CC9"/>
    <w:rsid w:val="006A7795"/>
    <w:rsid w:val="006B7E39"/>
    <w:rsid w:val="006C03E3"/>
    <w:rsid w:val="006C1995"/>
    <w:rsid w:val="006D09A9"/>
    <w:rsid w:val="006D4FB1"/>
    <w:rsid w:val="006F0BBC"/>
    <w:rsid w:val="006F7619"/>
    <w:rsid w:val="0070285A"/>
    <w:rsid w:val="00707210"/>
    <w:rsid w:val="00717A39"/>
    <w:rsid w:val="0073064D"/>
    <w:rsid w:val="00741AFA"/>
    <w:rsid w:val="00750066"/>
    <w:rsid w:val="00760561"/>
    <w:rsid w:val="0076124D"/>
    <w:rsid w:val="00762F41"/>
    <w:rsid w:val="0077232A"/>
    <w:rsid w:val="00780971"/>
    <w:rsid w:val="00785D5C"/>
    <w:rsid w:val="007C2212"/>
    <w:rsid w:val="007D5B49"/>
    <w:rsid w:val="007E04D5"/>
    <w:rsid w:val="008030E3"/>
    <w:rsid w:val="0082247E"/>
    <w:rsid w:val="00826DBA"/>
    <w:rsid w:val="00842C95"/>
    <w:rsid w:val="008734D8"/>
    <w:rsid w:val="00875833"/>
    <w:rsid w:val="008A1006"/>
    <w:rsid w:val="008A1616"/>
    <w:rsid w:val="008A5054"/>
    <w:rsid w:val="008B1FC1"/>
    <w:rsid w:val="008B308E"/>
    <w:rsid w:val="008E1058"/>
    <w:rsid w:val="008E1FF3"/>
    <w:rsid w:val="008E2E4E"/>
    <w:rsid w:val="00913D7F"/>
    <w:rsid w:val="00946BFA"/>
    <w:rsid w:val="0095715B"/>
    <w:rsid w:val="00963462"/>
    <w:rsid w:val="00966998"/>
    <w:rsid w:val="00971E95"/>
    <w:rsid w:val="009773F7"/>
    <w:rsid w:val="00990920"/>
    <w:rsid w:val="009A4208"/>
    <w:rsid w:val="009C1779"/>
    <w:rsid w:val="009D3C32"/>
    <w:rsid w:val="009D3F38"/>
    <w:rsid w:val="009D4F5C"/>
    <w:rsid w:val="009D4F7C"/>
    <w:rsid w:val="009E2A43"/>
    <w:rsid w:val="009F1D47"/>
    <w:rsid w:val="00A13D75"/>
    <w:rsid w:val="00A17441"/>
    <w:rsid w:val="00A22BAE"/>
    <w:rsid w:val="00A3276E"/>
    <w:rsid w:val="00A4524B"/>
    <w:rsid w:val="00A51792"/>
    <w:rsid w:val="00A53326"/>
    <w:rsid w:val="00A62BEB"/>
    <w:rsid w:val="00A65E94"/>
    <w:rsid w:val="00A819E9"/>
    <w:rsid w:val="00A844CD"/>
    <w:rsid w:val="00A85D55"/>
    <w:rsid w:val="00AB2ADA"/>
    <w:rsid w:val="00AB4826"/>
    <w:rsid w:val="00AB7392"/>
    <w:rsid w:val="00AC30A8"/>
    <w:rsid w:val="00AE09FE"/>
    <w:rsid w:val="00AF03F4"/>
    <w:rsid w:val="00AF3702"/>
    <w:rsid w:val="00B07AE0"/>
    <w:rsid w:val="00B22F03"/>
    <w:rsid w:val="00B270D1"/>
    <w:rsid w:val="00B450EB"/>
    <w:rsid w:val="00B500F4"/>
    <w:rsid w:val="00B5337F"/>
    <w:rsid w:val="00B64BE2"/>
    <w:rsid w:val="00B651AA"/>
    <w:rsid w:val="00B77C48"/>
    <w:rsid w:val="00B84156"/>
    <w:rsid w:val="00BB5848"/>
    <w:rsid w:val="00BC5D0F"/>
    <w:rsid w:val="00BC70F7"/>
    <w:rsid w:val="00BD33F4"/>
    <w:rsid w:val="00BD527B"/>
    <w:rsid w:val="00BD618D"/>
    <w:rsid w:val="00BE2D4C"/>
    <w:rsid w:val="00C0451C"/>
    <w:rsid w:val="00C057EF"/>
    <w:rsid w:val="00C1455D"/>
    <w:rsid w:val="00C24DC1"/>
    <w:rsid w:val="00C258A8"/>
    <w:rsid w:val="00C31203"/>
    <w:rsid w:val="00C320DB"/>
    <w:rsid w:val="00C32E5E"/>
    <w:rsid w:val="00C47D39"/>
    <w:rsid w:val="00C64745"/>
    <w:rsid w:val="00C76C84"/>
    <w:rsid w:val="00C777E8"/>
    <w:rsid w:val="00C924D4"/>
    <w:rsid w:val="00C92B20"/>
    <w:rsid w:val="00CB3A3B"/>
    <w:rsid w:val="00CD0627"/>
    <w:rsid w:val="00CD4A29"/>
    <w:rsid w:val="00CE7ADA"/>
    <w:rsid w:val="00D045F7"/>
    <w:rsid w:val="00D06669"/>
    <w:rsid w:val="00D21917"/>
    <w:rsid w:val="00D24B36"/>
    <w:rsid w:val="00D27ED3"/>
    <w:rsid w:val="00D405B9"/>
    <w:rsid w:val="00D415A6"/>
    <w:rsid w:val="00D50A5C"/>
    <w:rsid w:val="00D63853"/>
    <w:rsid w:val="00DA0B63"/>
    <w:rsid w:val="00DD6FFE"/>
    <w:rsid w:val="00DF222C"/>
    <w:rsid w:val="00E0425B"/>
    <w:rsid w:val="00E05DC5"/>
    <w:rsid w:val="00E169ED"/>
    <w:rsid w:val="00E201D4"/>
    <w:rsid w:val="00E40DFC"/>
    <w:rsid w:val="00E4539E"/>
    <w:rsid w:val="00E526FB"/>
    <w:rsid w:val="00E65C0D"/>
    <w:rsid w:val="00E71640"/>
    <w:rsid w:val="00E743E4"/>
    <w:rsid w:val="00E97E4A"/>
    <w:rsid w:val="00EA6043"/>
    <w:rsid w:val="00EC094F"/>
    <w:rsid w:val="00EC431F"/>
    <w:rsid w:val="00ED09F4"/>
    <w:rsid w:val="00EE7326"/>
    <w:rsid w:val="00EF145C"/>
    <w:rsid w:val="00EF2A8D"/>
    <w:rsid w:val="00EF48CB"/>
    <w:rsid w:val="00F07346"/>
    <w:rsid w:val="00F11CEC"/>
    <w:rsid w:val="00F2600B"/>
    <w:rsid w:val="00F271E1"/>
    <w:rsid w:val="00F34B58"/>
    <w:rsid w:val="00F34F27"/>
    <w:rsid w:val="00F35714"/>
    <w:rsid w:val="00F44DC4"/>
    <w:rsid w:val="00F5104E"/>
    <w:rsid w:val="00F652E1"/>
    <w:rsid w:val="00F715EC"/>
    <w:rsid w:val="00F72EE3"/>
    <w:rsid w:val="00F747A9"/>
    <w:rsid w:val="00F77537"/>
    <w:rsid w:val="00F84808"/>
    <w:rsid w:val="00F87AC7"/>
    <w:rsid w:val="00FA55CA"/>
    <w:rsid w:val="00FB3605"/>
    <w:rsid w:val="00FC3B19"/>
    <w:rsid w:val="00FC4D51"/>
    <w:rsid w:val="00FC64E2"/>
    <w:rsid w:val="00FD6C78"/>
    <w:rsid w:val="00FE2398"/>
    <w:rsid w:val="00FF63A2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9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81"/>
  </w:style>
  <w:style w:type="paragraph" w:styleId="Heading3">
    <w:name w:val="heading 3"/>
    <w:basedOn w:val="Normal"/>
    <w:next w:val="Normal"/>
    <w:link w:val="Heading3Char"/>
    <w:qFormat/>
    <w:rsid w:val="00BE2D4C"/>
    <w:pPr>
      <w:keepNext/>
      <w:widowControl w:val="0"/>
      <w:numPr>
        <w:ilvl w:val="2"/>
        <w:numId w:val="1"/>
      </w:numPr>
      <w:tabs>
        <w:tab w:val="left" w:pos="0"/>
      </w:tabs>
      <w:suppressAutoHyphens/>
      <w:spacing w:after="0" w:line="240" w:lineRule="auto"/>
      <w:outlineLvl w:val="2"/>
    </w:pPr>
    <w:rPr>
      <w:rFonts w:ascii="Arial" w:eastAsia="Times New Roman" w:hAnsi="Arial" w:cs="Arial"/>
      <w:b/>
      <w:szCs w:val="24"/>
      <w:u w:val="single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E8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BE2D4C"/>
    <w:rPr>
      <w:rFonts w:ascii="Arial" w:eastAsia="Times New Roman" w:hAnsi="Arial" w:cs="Arial"/>
      <w:b/>
      <w:szCs w:val="24"/>
      <w:u w:val="single"/>
      <w:lang w:val="en-US" w:eastAsia="ar-SA"/>
    </w:rPr>
  </w:style>
  <w:style w:type="paragraph" w:customStyle="1" w:styleId="HeadingBase">
    <w:name w:val="Heading Base"/>
    <w:basedOn w:val="Normal"/>
    <w:next w:val="BodyText"/>
    <w:rsid w:val="00BE2D4C"/>
    <w:pPr>
      <w:keepNext/>
      <w:keepLines/>
      <w:widowControl w:val="0"/>
      <w:suppressAutoHyphens/>
      <w:spacing w:after="0" w:line="220" w:lineRule="atLeast"/>
      <w:jc w:val="both"/>
    </w:pPr>
    <w:rPr>
      <w:rFonts w:ascii="Arial Black" w:eastAsia="Times New Roman" w:hAnsi="Arial Black" w:cs="Times New Roman"/>
      <w:spacing w:val="-10"/>
      <w:kern w:val="1"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1"/>
    <w:qFormat/>
    <w:rsid w:val="00BE2D4C"/>
    <w:pPr>
      <w:spacing w:before="40"/>
      <w:ind w:left="720"/>
      <w:contextualSpacing/>
      <w:jc w:val="both"/>
    </w:pPr>
    <w:rPr>
      <w:rFonts w:ascii="Century Schoolbook" w:eastAsia="MS PMincho" w:hAnsi="Century Schoolbook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E2D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2D4C"/>
  </w:style>
  <w:style w:type="character" w:customStyle="1" w:styleId="apple-converted-space">
    <w:name w:val="apple-converted-space"/>
    <w:basedOn w:val="DefaultParagraphFont"/>
    <w:rsid w:val="00622AC1"/>
  </w:style>
  <w:style w:type="paragraph" w:customStyle="1" w:styleId="ColorfulList-Accent11">
    <w:name w:val="Colorful List - Accent 11"/>
    <w:basedOn w:val="Normal"/>
    <w:rsid w:val="005D5B1C"/>
    <w:pPr>
      <w:widowControl w:val="0"/>
      <w:suppressAutoHyphens/>
      <w:ind w:left="720"/>
    </w:pPr>
    <w:rPr>
      <w:rFonts w:ascii="Calibri" w:eastAsia="Calibri" w:hAnsi="Calibri" w:cs="Times New Roman"/>
      <w:lang w:val="en-US" w:eastAsia="ar-SA"/>
    </w:rPr>
  </w:style>
  <w:style w:type="paragraph" w:customStyle="1" w:styleId="Default">
    <w:name w:val="Default"/>
    <w:rsid w:val="00913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80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81"/>
  </w:style>
  <w:style w:type="paragraph" w:styleId="Heading3">
    <w:name w:val="heading 3"/>
    <w:basedOn w:val="Normal"/>
    <w:next w:val="Normal"/>
    <w:link w:val="Heading3Char"/>
    <w:qFormat/>
    <w:rsid w:val="00BE2D4C"/>
    <w:pPr>
      <w:keepNext/>
      <w:widowControl w:val="0"/>
      <w:numPr>
        <w:ilvl w:val="2"/>
        <w:numId w:val="1"/>
      </w:numPr>
      <w:tabs>
        <w:tab w:val="left" w:pos="0"/>
      </w:tabs>
      <w:suppressAutoHyphens/>
      <w:spacing w:after="0" w:line="240" w:lineRule="auto"/>
      <w:outlineLvl w:val="2"/>
    </w:pPr>
    <w:rPr>
      <w:rFonts w:ascii="Arial" w:eastAsia="Times New Roman" w:hAnsi="Arial" w:cs="Arial"/>
      <w:b/>
      <w:szCs w:val="24"/>
      <w:u w:val="single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E8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BE2D4C"/>
    <w:rPr>
      <w:rFonts w:ascii="Arial" w:eastAsia="Times New Roman" w:hAnsi="Arial" w:cs="Arial"/>
      <w:b/>
      <w:szCs w:val="24"/>
      <w:u w:val="single"/>
      <w:lang w:val="en-US" w:eastAsia="ar-SA"/>
    </w:rPr>
  </w:style>
  <w:style w:type="paragraph" w:customStyle="1" w:styleId="HeadingBase">
    <w:name w:val="Heading Base"/>
    <w:basedOn w:val="Normal"/>
    <w:next w:val="BodyText"/>
    <w:rsid w:val="00BE2D4C"/>
    <w:pPr>
      <w:keepNext/>
      <w:keepLines/>
      <w:widowControl w:val="0"/>
      <w:suppressAutoHyphens/>
      <w:spacing w:after="0" w:line="220" w:lineRule="atLeast"/>
      <w:jc w:val="both"/>
    </w:pPr>
    <w:rPr>
      <w:rFonts w:ascii="Arial Black" w:eastAsia="Times New Roman" w:hAnsi="Arial Black" w:cs="Times New Roman"/>
      <w:spacing w:val="-10"/>
      <w:kern w:val="1"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1"/>
    <w:qFormat/>
    <w:rsid w:val="00BE2D4C"/>
    <w:pPr>
      <w:spacing w:before="40"/>
      <w:ind w:left="720"/>
      <w:contextualSpacing/>
      <w:jc w:val="both"/>
    </w:pPr>
    <w:rPr>
      <w:rFonts w:ascii="Century Schoolbook" w:eastAsia="MS PMincho" w:hAnsi="Century Schoolbook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E2D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2D4C"/>
  </w:style>
  <w:style w:type="character" w:customStyle="1" w:styleId="apple-converted-space">
    <w:name w:val="apple-converted-space"/>
    <w:basedOn w:val="DefaultParagraphFont"/>
    <w:rsid w:val="00622AC1"/>
  </w:style>
  <w:style w:type="paragraph" w:customStyle="1" w:styleId="ColorfulList-Accent11">
    <w:name w:val="Colorful List - Accent 11"/>
    <w:basedOn w:val="Normal"/>
    <w:rsid w:val="005D5B1C"/>
    <w:pPr>
      <w:widowControl w:val="0"/>
      <w:suppressAutoHyphens/>
      <w:ind w:left="720"/>
    </w:pPr>
    <w:rPr>
      <w:rFonts w:ascii="Calibri" w:eastAsia="Calibri" w:hAnsi="Calibri" w:cs="Times New Roman"/>
      <w:lang w:val="en-US" w:eastAsia="ar-SA"/>
    </w:rPr>
  </w:style>
  <w:style w:type="paragraph" w:customStyle="1" w:styleId="Default">
    <w:name w:val="Default"/>
    <w:rsid w:val="00913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80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rdhmanmehta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8B79-263E-4C93-936B-89EDDDA5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30</cp:revision>
  <cp:lastPrinted>2021-11-07T07:51:00Z</cp:lastPrinted>
  <dcterms:created xsi:type="dcterms:W3CDTF">2021-09-13T12:38:00Z</dcterms:created>
  <dcterms:modified xsi:type="dcterms:W3CDTF">2022-04-14T10:47:00Z</dcterms:modified>
</cp:coreProperties>
</file>