
<file path=[Content_Types].xml><?xml version="1.0" encoding="utf-8"?>
<Types xmlns="http://schemas.openxmlformats.org/package/2006/content-types">
  <Default Extension="png" ContentType="image/png"/>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rPr>
          <w:rFonts w:ascii="Verdana" w:hAnsi="Verdana" w:cs="Verdana"/>
          <w:b/>
          <w:bCs/>
          <w:sz w:val="24"/>
          <w:szCs w:val="24"/>
          <w:u w:val="single"/>
        </w:rPr>
      </w:pPr>
      <w:r>
        <w:rPr>
          <w:rFonts w:ascii="Verdana" w:hAnsi="Verdana" w:cs="Verdana"/>
          <w:b/>
          <w:bCs/>
          <w:sz w:val="24"/>
          <w:szCs w:val="24"/>
          <w:u w:val="single"/>
        </w:rPr>
        <w:t>NAME OF STUDENT</w:t>
      </w:r>
    </w:p>
    <w:p>
      <w:pPr>
        <w:pStyle w:val="11"/>
        <w:rPr>
          <w:rFonts w:ascii="Verdana" w:hAnsi="Verdana" w:cs="Verdana"/>
          <w:b/>
          <w:bCs/>
          <w:sz w:val="20"/>
          <w:szCs w:val="20"/>
          <w:u w:val="single"/>
        </w:rPr>
      </w:pPr>
    </w:p>
    <w:p>
      <w:pPr>
        <w:pStyle w:val="11"/>
        <w:rPr>
          <w:rFonts w:ascii="Verdana" w:hAnsi="Verdana" w:cs="Verdana"/>
          <w:b/>
          <w:bCs/>
          <w:sz w:val="18"/>
          <w:szCs w:val="18"/>
          <w:u w:val="single"/>
        </w:rPr>
      </w:pPr>
      <w:r>
        <w:rPr>
          <w:rFonts w:ascii="Verdana" w:hAnsi="Verdana" w:cs="Verdana"/>
          <w:b/>
          <w:bCs/>
          <w:sz w:val="18"/>
          <w:szCs w:val="18"/>
          <w:u w:val="single"/>
        </w:rPr>
        <w:t>SAUBHAGYA TIBREWAL</w:t>
      </w:r>
    </w:p>
    <w:p>
      <w:pPr>
        <w:pStyle w:val="11"/>
        <w:rPr>
          <w:rFonts w:ascii="Verdana" w:hAnsi="Verdana" w:cs="Verdana"/>
          <w:sz w:val="18"/>
          <w:szCs w:val="18"/>
        </w:rPr>
      </w:pPr>
    </w:p>
    <w:p>
      <w:pPr>
        <w:pStyle w:val="11"/>
        <w:rPr>
          <w:rFonts w:ascii="Verdana" w:hAnsi="Verdana" w:cs="Verdana"/>
          <w:b/>
          <w:bCs/>
          <w:sz w:val="18"/>
          <w:szCs w:val="18"/>
          <w:u w:val="single"/>
        </w:rPr>
      </w:pPr>
      <w:r>
        <w:rPr>
          <w:rFonts w:ascii="Verdana" w:hAnsi="Verdana" w:cs="Verdana"/>
          <w:b/>
          <w:bCs/>
          <w:sz w:val="18"/>
          <w:szCs w:val="18"/>
          <w:u w:val="single"/>
        </w:rPr>
        <w:t>Permanent Address / Address of Correspondence</w:t>
      </w:r>
    </w:p>
    <w:p>
      <w:pPr>
        <w:pStyle w:val="11"/>
        <w:rPr>
          <w:rFonts w:ascii="Verdana" w:hAnsi="Verdana" w:cs="Verdana"/>
          <w:bCs/>
          <w:sz w:val="18"/>
          <w:szCs w:val="18"/>
        </w:rPr>
      </w:pPr>
      <w:r>
        <w:rPr>
          <w:rFonts w:ascii="Verdana" w:hAnsi="Verdana" w:cs="Verdana"/>
          <w:bCs/>
          <w:sz w:val="18"/>
          <w:szCs w:val="18"/>
        </w:rPr>
        <w:t>Brijdham Housing Complex,</w:t>
      </w:r>
    </w:p>
    <w:p>
      <w:pPr>
        <w:pStyle w:val="11"/>
        <w:rPr>
          <w:rFonts w:ascii="Verdana" w:hAnsi="Verdana" w:cs="Verdana"/>
          <w:bCs/>
          <w:sz w:val="18"/>
          <w:szCs w:val="18"/>
        </w:rPr>
      </w:pPr>
      <w:r>
        <w:rPr>
          <w:rFonts w:ascii="Verdana" w:hAnsi="Verdana" w:cs="Verdana"/>
          <w:bCs/>
          <w:sz w:val="18"/>
          <w:szCs w:val="18"/>
        </w:rPr>
        <w:t>Building No. 16C, Flat No. 5C, 5</w:t>
      </w:r>
      <w:r>
        <w:rPr>
          <w:rFonts w:ascii="Verdana" w:hAnsi="Verdana" w:cs="Verdana"/>
          <w:bCs/>
          <w:sz w:val="18"/>
          <w:szCs w:val="18"/>
          <w:vertAlign w:val="superscript"/>
        </w:rPr>
        <w:t>th</w:t>
      </w:r>
      <w:r>
        <w:rPr>
          <w:rFonts w:ascii="Verdana" w:hAnsi="Verdana" w:cs="Verdana"/>
          <w:bCs/>
          <w:sz w:val="18"/>
          <w:szCs w:val="18"/>
        </w:rPr>
        <w:t xml:space="preserve"> Floor</w:t>
      </w:r>
    </w:p>
    <w:p>
      <w:pPr>
        <w:pStyle w:val="11"/>
        <w:rPr>
          <w:rFonts w:ascii="Verdana" w:hAnsi="Verdana" w:cs="Verdana"/>
          <w:bCs/>
          <w:sz w:val="18"/>
          <w:szCs w:val="18"/>
        </w:rPr>
      </w:pPr>
      <w:r>
        <w:rPr>
          <w:rFonts w:ascii="Verdana" w:hAnsi="Verdana" w:cs="Verdana"/>
          <w:bCs/>
          <w:sz w:val="18"/>
          <w:szCs w:val="18"/>
        </w:rPr>
        <w:t>637, Dakshindari Road,</w:t>
      </w:r>
    </w:p>
    <w:p>
      <w:pPr>
        <w:pStyle w:val="11"/>
        <w:rPr>
          <w:rFonts w:ascii="Verdana" w:hAnsi="Verdana" w:cs="Verdana"/>
          <w:bCs/>
          <w:sz w:val="18"/>
          <w:szCs w:val="18"/>
        </w:rPr>
      </w:pPr>
      <w:r>
        <w:rPr>
          <w:rFonts w:ascii="Verdana" w:hAnsi="Verdana" w:cs="Verdana"/>
          <w:bCs/>
          <w:sz w:val="18"/>
          <w:szCs w:val="18"/>
        </w:rPr>
        <w:t>Kolkata</w:t>
      </w:r>
      <w:r>
        <w:rPr>
          <w:rFonts w:ascii="Verdana" w:hAnsi="Verdana" w:cs="Verdana"/>
          <w:bCs/>
          <w:sz w:val="18"/>
          <w:szCs w:val="18"/>
          <w:lang w:val="en-IN"/>
        </w:rPr>
        <w:t xml:space="preserve"> </w:t>
      </w:r>
      <w:r>
        <w:rPr>
          <w:rFonts w:ascii="Verdana" w:hAnsi="Verdana" w:cs="Verdana"/>
          <w:bCs/>
          <w:sz w:val="18"/>
          <w:szCs w:val="18"/>
        </w:rPr>
        <w:t>-700 048,</w:t>
      </w:r>
    </w:p>
    <w:p>
      <w:pPr>
        <w:pStyle w:val="11"/>
        <w:rPr>
          <w:rFonts w:ascii="Verdana" w:hAnsi="Verdana" w:cs="Verdana"/>
          <w:bCs/>
          <w:sz w:val="18"/>
          <w:szCs w:val="18"/>
        </w:rPr>
      </w:pPr>
      <w:r>
        <w:rPr>
          <w:rFonts w:ascii="Verdana" w:hAnsi="Verdana" w:cs="Verdana"/>
          <w:bCs/>
          <w:sz w:val="18"/>
          <w:szCs w:val="18"/>
        </w:rPr>
        <w:t>West Bengal</w:t>
      </w:r>
    </w:p>
    <w:p>
      <w:pPr>
        <w:pStyle w:val="11"/>
        <w:rPr>
          <w:rFonts w:ascii="Verdana" w:hAnsi="Verdana" w:cs="Verdana"/>
          <w:sz w:val="18"/>
          <w:szCs w:val="18"/>
        </w:rPr>
      </w:pPr>
      <w:r>
        <w:rPr>
          <w:rFonts w:ascii="Verdana" w:hAnsi="Verdana" w:cs="Verdana"/>
          <w:sz w:val="18"/>
          <w:szCs w:val="18"/>
        </w:rPr>
        <w:t xml:space="preserve"> </w:t>
      </w:r>
    </w:p>
    <w:p>
      <w:pPr>
        <w:pStyle w:val="11"/>
        <w:rPr>
          <w:rFonts w:ascii="Verdana" w:hAnsi="Verdana" w:cs="Verdana"/>
          <w:b/>
          <w:bCs/>
          <w:sz w:val="18"/>
          <w:szCs w:val="18"/>
        </w:rPr>
      </w:pPr>
      <w:r>
        <w:rPr>
          <w:rFonts w:ascii="Verdana" w:hAnsi="Verdana" w:cs="Verdana"/>
          <w:b/>
          <w:bCs/>
          <w:sz w:val="18"/>
          <w:szCs w:val="18"/>
        </w:rPr>
        <w:t>Contact No. – 9830452015</w:t>
      </w:r>
    </w:p>
    <w:p>
      <w:pPr>
        <w:pStyle w:val="11"/>
        <w:rPr>
          <w:rFonts w:ascii="Verdana" w:hAnsi="Verdana" w:cs="Verdana"/>
          <w:b/>
          <w:bCs/>
          <w:sz w:val="18"/>
          <w:szCs w:val="18"/>
        </w:rPr>
      </w:pPr>
      <w:r>
        <w:rPr>
          <w:rFonts w:ascii="Verdana" w:hAnsi="Verdana" w:cs="Verdana"/>
          <w:b/>
          <w:bCs/>
          <w:sz w:val="18"/>
          <w:szCs w:val="18"/>
        </w:rPr>
        <w:t xml:space="preserve">Email </w:t>
      </w:r>
      <w:r>
        <w:rPr>
          <w:rFonts w:ascii="Verdana" w:hAnsi="Verdana" w:cs="Verdana"/>
          <w:b/>
          <w:bCs/>
          <w:sz w:val="18"/>
          <w:szCs w:val="18"/>
        </w:rPr>
        <w:tab/>
      </w:r>
      <w:r>
        <w:rPr>
          <w:rFonts w:ascii="Verdana" w:hAnsi="Verdana" w:cs="Verdana"/>
          <w:b/>
          <w:bCs/>
          <w:sz w:val="18"/>
          <w:szCs w:val="18"/>
          <w:lang w:val="en-IN"/>
        </w:rPr>
        <w:t xml:space="preserve">       </w:t>
      </w:r>
      <w:r>
        <w:rPr>
          <w:rFonts w:ascii="Verdana" w:hAnsi="Verdana" w:cs="Verdana"/>
          <w:b/>
          <w:bCs/>
          <w:sz w:val="18"/>
          <w:szCs w:val="18"/>
        </w:rPr>
        <w:t xml:space="preserve">– </w:t>
      </w:r>
      <w:r>
        <w:fldChar w:fldCharType="begin"/>
      </w:r>
      <w:r>
        <w:instrText xml:space="preserve"> HYPERLINK "mailto:saubhagya.tibrewal@gmail.com" </w:instrText>
      </w:r>
      <w:r>
        <w:fldChar w:fldCharType="separate"/>
      </w:r>
      <w:r>
        <w:rPr>
          <w:rStyle w:val="7"/>
          <w:rFonts w:ascii="Verdana" w:hAnsi="Verdana" w:cs="Verdana"/>
          <w:b/>
          <w:bCs/>
          <w:sz w:val="18"/>
          <w:szCs w:val="18"/>
        </w:rPr>
        <w:t>saubhagya.tibrewal@gmail.com</w:t>
      </w:r>
      <w:r>
        <w:fldChar w:fldCharType="end"/>
      </w:r>
    </w:p>
    <w:p>
      <w:pPr>
        <w:pStyle w:val="11"/>
        <w:rPr>
          <w:rFonts w:ascii="Verdana" w:hAnsi="Verdana" w:cs="Verdana"/>
          <w:b/>
          <w:bCs/>
          <w:sz w:val="18"/>
          <w:szCs w:val="18"/>
        </w:rPr>
      </w:pPr>
    </w:p>
    <w:p>
      <w:pPr>
        <w:pStyle w:val="11"/>
        <w:pBdr>
          <w:bottom w:val="single" w:color="auto" w:sz="6" w:space="1"/>
        </w:pBdr>
        <w:shd w:val="clear" w:color="auto" w:fill="D9D9D9"/>
        <w:rPr>
          <w:rFonts w:ascii="Verdana" w:hAnsi="Verdana" w:cs="Verdana"/>
          <w:b/>
          <w:bCs/>
          <w:spacing w:val="20"/>
          <w:sz w:val="18"/>
          <w:szCs w:val="18"/>
        </w:rPr>
      </w:pPr>
      <w:r>
        <w:rPr>
          <w:rFonts w:ascii="Verdana" w:hAnsi="Verdana" w:cs="Verdana"/>
          <w:b/>
          <w:bCs/>
          <w:spacing w:val="20"/>
          <w:sz w:val="18"/>
          <w:szCs w:val="18"/>
        </w:rPr>
        <w:t xml:space="preserve"> CAREER OBJECTIVE</w:t>
      </w:r>
    </w:p>
    <w:p>
      <w:pPr>
        <w:spacing w:after="0"/>
        <w:ind w:left="90"/>
        <w:textAlignment w:val="baseline"/>
        <w:rPr>
          <w:rFonts w:ascii="Verdana" w:hAnsi="Verdana" w:cs="Verdana"/>
          <w:sz w:val="18"/>
          <w:szCs w:val="18"/>
        </w:rPr>
      </w:pPr>
      <w:r>
        <w:rPr>
          <w:rFonts w:ascii="Verdana" w:hAnsi="Verdana" w:eastAsia="Open Sans" w:cs="Verdana"/>
          <w:color w:val="000000"/>
          <w:sz w:val="18"/>
          <w:szCs w:val="18"/>
          <w:shd w:val="clear" w:color="auto" w:fill="FFFFFF"/>
        </w:rPr>
        <w:t>I am seeking for an opportunity to utilize my broad-based experience in the legal field to contribute to a prestigious law firm which provides me with purpose and challenge.</w:t>
      </w:r>
    </w:p>
    <w:p>
      <w:pPr>
        <w:pStyle w:val="11"/>
        <w:rPr>
          <w:rFonts w:ascii="Verdana" w:hAnsi="Verdana" w:cs="Verdana"/>
          <w:sz w:val="18"/>
          <w:szCs w:val="18"/>
        </w:rPr>
      </w:pPr>
    </w:p>
    <w:p>
      <w:pPr>
        <w:pStyle w:val="11"/>
        <w:pBdr>
          <w:bottom w:val="single" w:color="auto" w:sz="6" w:space="1"/>
        </w:pBdr>
        <w:shd w:val="clear" w:color="auto" w:fill="D9D9D9"/>
        <w:rPr>
          <w:rFonts w:ascii="Verdana" w:hAnsi="Verdana" w:cs="Verdana"/>
          <w:b/>
          <w:bCs/>
          <w:spacing w:val="20"/>
          <w:sz w:val="18"/>
          <w:szCs w:val="18"/>
        </w:rPr>
      </w:pPr>
      <w:r>
        <w:rPr>
          <w:rFonts w:ascii="Verdana" w:hAnsi="Verdana" w:cs="Verdana"/>
          <w:b/>
          <w:bCs/>
          <w:spacing w:val="20"/>
          <w:sz w:val="18"/>
          <w:szCs w:val="18"/>
        </w:rPr>
        <w:t xml:space="preserve"> ACADEMIC BACKGROUND</w:t>
      </w:r>
    </w:p>
    <w:p>
      <w:pPr>
        <w:pStyle w:val="11"/>
        <w:rPr>
          <w:rFonts w:ascii="Verdana" w:hAnsi="Verdana" w:cs="Verdana"/>
          <w:sz w:val="18"/>
          <w:szCs w:val="18"/>
        </w:rPr>
      </w:pPr>
    </w:p>
    <w:tbl>
      <w:tblPr>
        <w:tblStyle w:val="9"/>
        <w:tblW w:w="0" w:type="auto"/>
        <w:tblInd w:w="2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31"/>
        <w:gridCol w:w="2137"/>
        <w:gridCol w:w="1958"/>
        <w:gridCol w:w="2316"/>
        <w:gridCol w:w="21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trPr>
        <w:tc>
          <w:tcPr>
            <w:tcW w:w="1931" w:type="dxa"/>
            <w:shd w:val="clear" w:color="auto" w:fill="D9D9D9"/>
            <w:vAlign w:val="center"/>
          </w:tcPr>
          <w:p>
            <w:pPr>
              <w:pStyle w:val="11"/>
              <w:jc w:val="center"/>
              <w:rPr>
                <w:rFonts w:ascii="Verdana" w:hAnsi="Verdana" w:cs="Verdana"/>
                <w:b/>
                <w:bCs/>
                <w:sz w:val="18"/>
                <w:szCs w:val="18"/>
              </w:rPr>
            </w:pPr>
            <w:r>
              <w:rPr>
                <w:rFonts w:ascii="Verdana" w:hAnsi="Verdana" w:cs="Verdana"/>
                <w:b/>
                <w:bCs/>
                <w:sz w:val="18"/>
                <w:szCs w:val="18"/>
              </w:rPr>
              <w:t>Year(s)</w:t>
            </w:r>
          </w:p>
        </w:tc>
        <w:tc>
          <w:tcPr>
            <w:tcW w:w="2137" w:type="dxa"/>
            <w:shd w:val="clear" w:color="auto" w:fill="D9D9D9"/>
            <w:vAlign w:val="center"/>
          </w:tcPr>
          <w:p>
            <w:pPr>
              <w:pStyle w:val="11"/>
              <w:jc w:val="center"/>
              <w:rPr>
                <w:rFonts w:ascii="Verdana" w:hAnsi="Verdana" w:cs="Verdana"/>
                <w:b/>
                <w:bCs/>
                <w:sz w:val="18"/>
                <w:szCs w:val="18"/>
              </w:rPr>
            </w:pPr>
            <w:r>
              <w:rPr>
                <w:rFonts w:ascii="Verdana" w:hAnsi="Verdana" w:cs="Verdana"/>
                <w:b/>
                <w:bCs/>
                <w:sz w:val="18"/>
                <w:szCs w:val="18"/>
              </w:rPr>
              <w:t>Degree / Diploma / Certificate</w:t>
            </w:r>
          </w:p>
        </w:tc>
        <w:tc>
          <w:tcPr>
            <w:tcW w:w="1958" w:type="dxa"/>
            <w:shd w:val="clear" w:color="auto" w:fill="D9D9D9"/>
            <w:vAlign w:val="center"/>
          </w:tcPr>
          <w:p>
            <w:pPr>
              <w:pStyle w:val="11"/>
              <w:jc w:val="center"/>
              <w:rPr>
                <w:rFonts w:ascii="Verdana" w:hAnsi="Verdana" w:cs="Verdana"/>
                <w:b/>
                <w:bCs/>
                <w:sz w:val="18"/>
                <w:szCs w:val="18"/>
              </w:rPr>
            </w:pPr>
            <w:r>
              <w:rPr>
                <w:rFonts w:ascii="Verdana" w:hAnsi="Verdana" w:cs="Verdana"/>
                <w:b/>
                <w:bCs/>
                <w:sz w:val="18"/>
                <w:szCs w:val="18"/>
              </w:rPr>
              <w:t>Board / University</w:t>
            </w:r>
          </w:p>
        </w:tc>
        <w:tc>
          <w:tcPr>
            <w:tcW w:w="2316" w:type="dxa"/>
            <w:shd w:val="clear" w:color="auto" w:fill="D9D9D9"/>
            <w:vAlign w:val="center"/>
          </w:tcPr>
          <w:p>
            <w:pPr>
              <w:pStyle w:val="11"/>
              <w:jc w:val="center"/>
              <w:rPr>
                <w:rFonts w:ascii="Verdana" w:hAnsi="Verdana" w:cs="Verdana"/>
                <w:b/>
                <w:bCs/>
                <w:sz w:val="18"/>
                <w:szCs w:val="18"/>
              </w:rPr>
            </w:pPr>
            <w:r>
              <w:rPr>
                <w:rFonts w:ascii="Verdana" w:hAnsi="Verdana" w:cs="Verdana"/>
                <w:b/>
                <w:bCs/>
                <w:sz w:val="18"/>
                <w:szCs w:val="18"/>
              </w:rPr>
              <w:t>College / Institute / University</w:t>
            </w:r>
          </w:p>
        </w:tc>
        <w:tc>
          <w:tcPr>
            <w:tcW w:w="2137" w:type="dxa"/>
            <w:shd w:val="clear" w:color="auto" w:fill="D9D9D9"/>
            <w:vAlign w:val="center"/>
          </w:tcPr>
          <w:p>
            <w:pPr>
              <w:pStyle w:val="11"/>
              <w:jc w:val="center"/>
              <w:rPr>
                <w:rFonts w:ascii="Verdana" w:hAnsi="Verdana" w:cs="Verdana"/>
                <w:b/>
                <w:bCs/>
                <w:sz w:val="18"/>
                <w:szCs w:val="18"/>
              </w:rPr>
            </w:pPr>
            <w:r>
              <w:rPr>
                <w:rFonts w:ascii="Verdana" w:hAnsi="Verdana" w:cs="Verdana"/>
                <w:b/>
                <w:bCs/>
                <w:sz w:val="18"/>
                <w:szCs w:val="18"/>
              </w:rPr>
              <w:t>Percentage / CGPA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1931" w:type="dxa"/>
            <w:vAlign w:val="center"/>
          </w:tcPr>
          <w:p>
            <w:pPr>
              <w:pStyle w:val="11"/>
              <w:jc w:val="center"/>
              <w:rPr>
                <w:rFonts w:ascii="Verdana" w:hAnsi="Verdana" w:cs="Verdana"/>
                <w:sz w:val="18"/>
                <w:szCs w:val="18"/>
              </w:rPr>
            </w:pPr>
            <w:r>
              <w:rPr>
                <w:rFonts w:ascii="Verdana" w:hAnsi="Verdana" w:cs="Verdana"/>
                <w:sz w:val="18"/>
                <w:szCs w:val="18"/>
              </w:rPr>
              <w:t>2018-2023</w:t>
            </w:r>
          </w:p>
        </w:tc>
        <w:tc>
          <w:tcPr>
            <w:tcW w:w="2137" w:type="dxa"/>
            <w:vAlign w:val="center"/>
          </w:tcPr>
          <w:p>
            <w:pPr>
              <w:pStyle w:val="11"/>
              <w:jc w:val="center"/>
              <w:rPr>
                <w:rFonts w:ascii="Verdana" w:hAnsi="Verdana" w:cs="Verdana"/>
                <w:sz w:val="18"/>
                <w:szCs w:val="18"/>
              </w:rPr>
            </w:pPr>
            <w:r>
              <w:rPr>
                <w:rFonts w:ascii="Verdana" w:hAnsi="Verdana" w:cs="Verdana"/>
                <w:sz w:val="18"/>
                <w:szCs w:val="18"/>
              </w:rPr>
              <w:t>B.A. LL.B(H)</w:t>
            </w:r>
          </w:p>
        </w:tc>
        <w:tc>
          <w:tcPr>
            <w:tcW w:w="1958" w:type="dxa"/>
            <w:vAlign w:val="center"/>
          </w:tcPr>
          <w:p>
            <w:pPr>
              <w:pStyle w:val="11"/>
              <w:jc w:val="center"/>
              <w:rPr>
                <w:rFonts w:ascii="Verdana" w:hAnsi="Verdana" w:cs="Verdana"/>
                <w:sz w:val="18"/>
                <w:szCs w:val="18"/>
              </w:rPr>
            </w:pPr>
            <w:r>
              <w:rPr>
                <w:rFonts w:ascii="Verdana" w:hAnsi="Verdana" w:cs="Verdana"/>
                <w:sz w:val="18"/>
                <w:szCs w:val="18"/>
              </w:rPr>
              <w:t>Amity University</w:t>
            </w:r>
          </w:p>
        </w:tc>
        <w:tc>
          <w:tcPr>
            <w:tcW w:w="2316" w:type="dxa"/>
            <w:vAlign w:val="center"/>
          </w:tcPr>
          <w:p>
            <w:pPr>
              <w:pStyle w:val="11"/>
              <w:jc w:val="center"/>
              <w:rPr>
                <w:rFonts w:ascii="Verdana" w:hAnsi="Verdana" w:cs="Verdana"/>
                <w:sz w:val="18"/>
                <w:szCs w:val="18"/>
              </w:rPr>
            </w:pPr>
            <w:r>
              <w:rPr>
                <w:rFonts w:ascii="Verdana" w:hAnsi="Verdana" w:cs="Verdana"/>
                <w:sz w:val="18"/>
                <w:szCs w:val="18"/>
              </w:rPr>
              <w:t>Amity Law School, Kolkata</w:t>
            </w:r>
          </w:p>
        </w:tc>
        <w:tc>
          <w:tcPr>
            <w:tcW w:w="2137" w:type="dxa"/>
            <w:vAlign w:val="center"/>
          </w:tcPr>
          <w:p>
            <w:pPr>
              <w:pStyle w:val="11"/>
              <w:jc w:val="center"/>
              <w:rPr>
                <w:rFonts w:hint="default" w:ascii="Verdana" w:hAnsi="Verdana" w:cs="Verdana"/>
                <w:sz w:val="18"/>
                <w:szCs w:val="18"/>
                <w:lang w:val="en-US"/>
              </w:rPr>
            </w:pPr>
            <w:r>
              <w:rPr>
                <w:rFonts w:ascii="Verdana" w:hAnsi="Verdana" w:cs="Verdana"/>
                <w:sz w:val="18"/>
                <w:szCs w:val="18"/>
              </w:rPr>
              <w:t>7.</w:t>
            </w:r>
            <w:r>
              <w:rPr>
                <w:rFonts w:ascii="Verdana" w:hAnsi="Verdana" w:cs="Verdana"/>
                <w:sz w:val="18"/>
                <w:szCs w:val="18"/>
                <w:lang w:val="en-IN"/>
              </w:rPr>
              <w:t>69</w:t>
            </w:r>
            <w:r>
              <w:rPr>
                <w:rFonts w:ascii="Verdana" w:hAnsi="Verdana" w:cs="Verdana"/>
                <w:sz w:val="18"/>
                <w:szCs w:val="18"/>
              </w:rPr>
              <w:t xml:space="preserve"> CGPA</w:t>
            </w:r>
            <w:r>
              <w:rPr>
                <w:rFonts w:hint="default" w:ascii="Verdana" w:hAnsi="Verdana" w:cs="Verdana"/>
                <w:sz w:val="18"/>
                <w:szCs w:val="18"/>
                <w:lang w:val="en-US"/>
              </w:rPr>
              <w:t>( final exam due</w:t>
            </w:r>
            <w:bookmarkStart w:id="0" w:name="_GoBack"/>
            <w:bookmarkEnd w:id="0"/>
            <w:r>
              <w:rPr>
                <w:rFonts w:hint="default" w:ascii="Verdana" w:hAnsi="Verdana" w:cs="Verdana"/>
                <w:sz w:val="18"/>
                <w:szCs w:val="18"/>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1931" w:type="dxa"/>
            <w:vAlign w:val="center"/>
          </w:tcPr>
          <w:p>
            <w:pPr>
              <w:pStyle w:val="11"/>
              <w:jc w:val="center"/>
              <w:rPr>
                <w:rFonts w:ascii="Verdana" w:hAnsi="Verdana" w:cs="Verdana"/>
                <w:sz w:val="18"/>
                <w:szCs w:val="18"/>
              </w:rPr>
            </w:pPr>
            <w:r>
              <w:rPr>
                <w:rFonts w:ascii="Verdana" w:hAnsi="Verdana" w:cs="Verdana"/>
                <w:sz w:val="18"/>
                <w:szCs w:val="18"/>
              </w:rPr>
              <w:t>2018</w:t>
            </w:r>
          </w:p>
        </w:tc>
        <w:tc>
          <w:tcPr>
            <w:tcW w:w="2137" w:type="dxa"/>
            <w:vAlign w:val="center"/>
          </w:tcPr>
          <w:p>
            <w:pPr>
              <w:pStyle w:val="11"/>
              <w:jc w:val="center"/>
              <w:rPr>
                <w:rFonts w:ascii="Verdana" w:hAnsi="Verdana" w:cs="Verdana"/>
                <w:sz w:val="18"/>
                <w:szCs w:val="18"/>
              </w:rPr>
            </w:pPr>
            <w:r>
              <w:rPr>
                <w:rFonts w:ascii="Verdana" w:hAnsi="Verdana" w:cs="Verdana"/>
                <w:sz w:val="18"/>
                <w:szCs w:val="18"/>
              </w:rPr>
              <w:t>Higher Secondary</w:t>
            </w:r>
          </w:p>
        </w:tc>
        <w:tc>
          <w:tcPr>
            <w:tcW w:w="1958" w:type="dxa"/>
            <w:vAlign w:val="center"/>
          </w:tcPr>
          <w:p>
            <w:pPr>
              <w:pStyle w:val="11"/>
              <w:jc w:val="center"/>
              <w:rPr>
                <w:rFonts w:ascii="Verdana" w:hAnsi="Verdana" w:cs="Verdana"/>
                <w:sz w:val="18"/>
                <w:szCs w:val="18"/>
              </w:rPr>
            </w:pPr>
            <w:r>
              <w:rPr>
                <w:rFonts w:ascii="Verdana" w:hAnsi="Verdana" w:cs="Verdana"/>
                <w:sz w:val="18"/>
                <w:szCs w:val="18"/>
              </w:rPr>
              <w:t>W.B.C.H.S.E.</w:t>
            </w:r>
          </w:p>
        </w:tc>
        <w:tc>
          <w:tcPr>
            <w:tcW w:w="2316" w:type="dxa"/>
            <w:vAlign w:val="center"/>
          </w:tcPr>
          <w:p>
            <w:pPr>
              <w:pStyle w:val="11"/>
              <w:jc w:val="center"/>
              <w:rPr>
                <w:rFonts w:ascii="Verdana" w:hAnsi="Verdana" w:cs="Verdana"/>
                <w:sz w:val="18"/>
                <w:szCs w:val="18"/>
              </w:rPr>
            </w:pPr>
            <w:r>
              <w:rPr>
                <w:rFonts w:ascii="Verdana" w:hAnsi="Verdana" w:cs="Verdana"/>
                <w:sz w:val="18"/>
                <w:szCs w:val="18"/>
              </w:rPr>
              <w:t>Shree Jain Vidyalaya, Kolkata</w:t>
            </w:r>
          </w:p>
        </w:tc>
        <w:tc>
          <w:tcPr>
            <w:tcW w:w="2137" w:type="dxa"/>
            <w:vAlign w:val="center"/>
          </w:tcPr>
          <w:p>
            <w:pPr>
              <w:pStyle w:val="11"/>
              <w:jc w:val="center"/>
              <w:rPr>
                <w:rFonts w:ascii="Verdana" w:hAnsi="Verdana" w:cs="Verdana"/>
                <w:sz w:val="18"/>
                <w:szCs w:val="18"/>
              </w:rPr>
            </w:pPr>
            <w:r>
              <w:rPr>
                <w:rFonts w:ascii="Verdana" w:hAnsi="Verdana" w:cs="Verdana"/>
                <w:sz w:val="18"/>
                <w:szCs w:val="18"/>
              </w:rPr>
              <w:t>85.75%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931" w:type="dxa"/>
            <w:vAlign w:val="center"/>
          </w:tcPr>
          <w:p>
            <w:pPr>
              <w:pStyle w:val="11"/>
              <w:jc w:val="center"/>
              <w:rPr>
                <w:rFonts w:ascii="Verdana" w:hAnsi="Verdana" w:cs="Verdana"/>
                <w:sz w:val="18"/>
                <w:szCs w:val="18"/>
              </w:rPr>
            </w:pPr>
            <w:r>
              <w:rPr>
                <w:rFonts w:ascii="Verdana" w:hAnsi="Verdana" w:cs="Verdana"/>
                <w:sz w:val="18"/>
                <w:szCs w:val="18"/>
              </w:rPr>
              <w:t>2016</w:t>
            </w:r>
          </w:p>
        </w:tc>
        <w:tc>
          <w:tcPr>
            <w:tcW w:w="2137" w:type="dxa"/>
            <w:vAlign w:val="center"/>
          </w:tcPr>
          <w:p>
            <w:pPr>
              <w:pStyle w:val="11"/>
              <w:jc w:val="center"/>
              <w:rPr>
                <w:rFonts w:ascii="Verdana" w:hAnsi="Verdana" w:cs="Verdana"/>
                <w:sz w:val="18"/>
                <w:szCs w:val="18"/>
              </w:rPr>
            </w:pPr>
            <w:r>
              <w:rPr>
                <w:rFonts w:ascii="Verdana" w:hAnsi="Verdana" w:cs="Verdana"/>
                <w:sz w:val="18"/>
                <w:szCs w:val="18"/>
              </w:rPr>
              <w:t>Secondary</w:t>
            </w:r>
          </w:p>
        </w:tc>
        <w:tc>
          <w:tcPr>
            <w:tcW w:w="1958" w:type="dxa"/>
            <w:vAlign w:val="center"/>
          </w:tcPr>
          <w:p>
            <w:pPr>
              <w:pStyle w:val="11"/>
              <w:jc w:val="center"/>
              <w:rPr>
                <w:rFonts w:ascii="Verdana" w:hAnsi="Verdana" w:cs="Verdana"/>
                <w:sz w:val="18"/>
                <w:szCs w:val="18"/>
              </w:rPr>
            </w:pPr>
            <w:r>
              <w:rPr>
                <w:rFonts w:ascii="Verdana" w:hAnsi="Verdana" w:cs="Verdana"/>
                <w:sz w:val="18"/>
                <w:szCs w:val="18"/>
              </w:rPr>
              <w:t>W.B.B.S.E.</w:t>
            </w:r>
          </w:p>
        </w:tc>
        <w:tc>
          <w:tcPr>
            <w:tcW w:w="2316" w:type="dxa"/>
            <w:vAlign w:val="center"/>
          </w:tcPr>
          <w:p>
            <w:pPr>
              <w:pStyle w:val="11"/>
              <w:jc w:val="center"/>
              <w:rPr>
                <w:rFonts w:ascii="Verdana" w:hAnsi="Verdana" w:cs="Verdana"/>
                <w:sz w:val="18"/>
                <w:szCs w:val="18"/>
              </w:rPr>
            </w:pPr>
            <w:r>
              <w:rPr>
                <w:rFonts w:ascii="Verdana" w:hAnsi="Verdana" w:cs="Verdana"/>
                <w:sz w:val="18"/>
                <w:szCs w:val="18"/>
              </w:rPr>
              <w:t>Gyan Bharti Vidyapith, Kolkata</w:t>
            </w:r>
          </w:p>
        </w:tc>
        <w:tc>
          <w:tcPr>
            <w:tcW w:w="2137" w:type="dxa"/>
            <w:vAlign w:val="center"/>
          </w:tcPr>
          <w:p>
            <w:pPr>
              <w:pStyle w:val="11"/>
              <w:jc w:val="center"/>
              <w:rPr>
                <w:rFonts w:ascii="Verdana" w:hAnsi="Verdana" w:cs="Verdana"/>
                <w:sz w:val="18"/>
                <w:szCs w:val="18"/>
              </w:rPr>
            </w:pPr>
            <w:r>
              <w:rPr>
                <w:rFonts w:ascii="Verdana" w:hAnsi="Verdana" w:cs="Verdana"/>
                <w:sz w:val="18"/>
                <w:szCs w:val="18"/>
              </w:rPr>
              <w:t>65%</w:t>
            </w:r>
          </w:p>
        </w:tc>
      </w:tr>
    </w:tbl>
    <w:p>
      <w:pPr>
        <w:pStyle w:val="11"/>
        <w:rPr>
          <w:rFonts w:ascii="Verdana" w:hAnsi="Verdana" w:cs="Verdana"/>
          <w:sz w:val="18"/>
          <w:szCs w:val="18"/>
        </w:rPr>
      </w:pPr>
    </w:p>
    <w:p>
      <w:pPr>
        <w:pStyle w:val="11"/>
        <w:pBdr>
          <w:bottom w:val="single" w:color="auto" w:sz="6" w:space="1"/>
        </w:pBdr>
        <w:shd w:val="clear" w:color="auto" w:fill="D9D9D9"/>
        <w:rPr>
          <w:rFonts w:ascii="Verdana" w:hAnsi="Verdana" w:cs="Verdana"/>
          <w:b/>
          <w:bCs/>
          <w:spacing w:val="20"/>
          <w:sz w:val="18"/>
          <w:szCs w:val="18"/>
        </w:rPr>
      </w:pPr>
      <w:r>
        <w:rPr>
          <w:rFonts w:ascii="Verdana" w:hAnsi="Verdana" w:cs="Verdana"/>
          <w:b/>
          <w:bCs/>
          <w:spacing w:val="20"/>
          <w:sz w:val="18"/>
          <w:szCs w:val="18"/>
        </w:rPr>
        <w:t xml:space="preserve"> INTERNSHIPS</w:t>
      </w:r>
    </w:p>
    <w:p>
      <w:pPr>
        <w:pStyle w:val="11"/>
        <w:rPr>
          <w:rFonts w:ascii="Verdana" w:hAnsi="Verdana" w:cs="Verdana"/>
          <w:b/>
          <w:sz w:val="18"/>
          <w:szCs w:val="18"/>
          <w:lang w:val="en-IN"/>
        </w:rPr>
      </w:pPr>
      <w:r>
        <w:rPr>
          <w:rFonts w:ascii="Verdana" w:hAnsi="Verdana" w:cs="Verdana"/>
          <w:b/>
          <w:sz w:val="18"/>
          <w:szCs w:val="18"/>
          <w:lang w:val="en-IN"/>
        </w:rPr>
        <w:t>Vikram Solar Ltd.                                                                                           February- March 2023 (8 Weeks)</w:t>
      </w:r>
    </w:p>
    <w:p>
      <w:pPr>
        <w:pStyle w:val="11"/>
        <w:numPr>
          <w:ilvl w:val="0"/>
          <w:numId w:val="1"/>
        </w:numPr>
        <w:rPr>
          <w:rFonts w:ascii="Verdana" w:hAnsi="Verdana" w:cs="Verdana"/>
          <w:bCs/>
          <w:sz w:val="18"/>
          <w:szCs w:val="18"/>
        </w:rPr>
      </w:pPr>
      <w:r>
        <w:rPr>
          <w:rFonts w:ascii="Verdana" w:hAnsi="Verdana" w:cs="Verdana"/>
          <w:bCs/>
          <w:sz w:val="18"/>
          <w:szCs w:val="18"/>
        </w:rPr>
        <w:t xml:space="preserve">Contract Management </w:t>
      </w:r>
    </w:p>
    <w:p>
      <w:pPr>
        <w:pStyle w:val="11"/>
        <w:numPr>
          <w:ilvl w:val="0"/>
          <w:numId w:val="1"/>
        </w:numPr>
        <w:rPr>
          <w:rFonts w:ascii="Verdana" w:hAnsi="Verdana" w:cs="Verdana"/>
          <w:bCs/>
          <w:sz w:val="18"/>
          <w:szCs w:val="18"/>
        </w:rPr>
      </w:pPr>
      <w:r>
        <w:rPr>
          <w:rFonts w:ascii="Verdana" w:hAnsi="Verdana" w:cs="Verdana"/>
          <w:bCs/>
          <w:sz w:val="18"/>
          <w:szCs w:val="18"/>
        </w:rPr>
        <w:t>Drafted EPC Contract</w:t>
      </w:r>
    </w:p>
    <w:p>
      <w:pPr>
        <w:pStyle w:val="11"/>
        <w:numPr>
          <w:ilvl w:val="0"/>
          <w:numId w:val="1"/>
        </w:numPr>
        <w:rPr>
          <w:rFonts w:ascii="Verdana" w:hAnsi="Verdana" w:cs="Verdana"/>
          <w:bCs/>
          <w:sz w:val="18"/>
          <w:szCs w:val="18"/>
        </w:rPr>
      </w:pPr>
      <w:r>
        <w:rPr>
          <w:rFonts w:ascii="Verdana" w:hAnsi="Verdana" w:cs="Verdana"/>
          <w:bCs/>
          <w:sz w:val="18"/>
          <w:szCs w:val="18"/>
        </w:rPr>
        <w:t>Researched on topics such as: Summary Procedure, Limitation Laws, US Laws, Bank Guarantee, Cheque Bounce, Indian Penal Code, Arbitration Laws, Land Acquisition, Industrial Disputes Act, and Intellectual Property Laws.</w:t>
      </w:r>
    </w:p>
    <w:p>
      <w:pPr>
        <w:pStyle w:val="11"/>
        <w:numPr>
          <w:ilvl w:val="0"/>
          <w:numId w:val="1"/>
        </w:numPr>
        <w:rPr>
          <w:rFonts w:ascii="Verdana" w:hAnsi="Verdana" w:cs="Verdana"/>
          <w:bCs/>
          <w:sz w:val="18"/>
          <w:szCs w:val="18"/>
        </w:rPr>
      </w:pPr>
      <w:r>
        <w:rPr>
          <w:rFonts w:ascii="Verdana" w:hAnsi="Verdana" w:cs="Verdana"/>
          <w:bCs/>
          <w:sz w:val="18"/>
          <w:szCs w:val="18"/>
        </w:rPr>
        <w:t>Drafting Contracts, Agreements</w:t>
      </w:r>
    </w:p>
    <w:p>
      <w:pPr>
        <w:pStyle w:val="11"/>
        <w:numPr>
          <w:ilvl w:val="0"/>
          <w:numId w:val="1"/>
        </w:numPr>
        <w:rPr>
          <w:rFonts w:ascii="Verdana" w:hAnsi="Verdana" w:cs="Verdana"/>
          <w:bCs/>
          <w:sz w:val="18"/>
          <w:szCs w:val="18"/>
        </w:rPr>
      </w:pPr>
      <w:r>
        <w:rPr>
          <w:rFonts w:ascii="Verdana" w:hAnsi="Verdana" w:cs="Verdana"/>
          <w:bCs/>
          <w:sz w:val="18"/>
          <w:szCs w:val="18"/>
        </w:rPr>
        <w:t>Drafted Legal Notices, Reply to Legal Notices.</w:t>
      </w:r>
    </w:p>
    <w:p>
      <w:pPr>
        <w:pStyle w:val="11"/>
        <w:numPr>
          <w:ilvl w:val="0"/>
          <w:numId w:val="1"/>
        </w:numPr>
        <w:rPr>
          <w:rFonts w:ascii="Verdana" w:hAnsi="Verdana" w:cs="Verdana"/>
          <w:bCs/>
          <w:sz w:val="18"/>
          <w:szCs w:val="18"/>
        </w:rPr>
      </w:pPr>
      <w:r>
        <w:rPr>
          <w:rFonts w:ascii="Verdana" w:hAnsi="Verdana" w:cs="Verdana"/>
          <w:bCs/>
          <w:sz w:val="18"/>
          <w:szCs w:val="18"/>
        </w:rPr>
        <w:t>Assisted in providing legal advice.</w:t>
      </w:r>
    </w:p>
    <w:p>
      <w:pPr>
        <w:pStyle w:val="11"/>
        <w:numPr>
          <w:ilvl w:val="0"/>
          <w:numId w:val="1"/>
        </w:numPr>
        <w:rPr>
          <w:rFonts w:ascii="Verdana" w:hAnsi="Verdana" w:cs="Verdana"/>
          <w:bCs/>
          <w:sz w:val="18"/>
          <w:szCs w:val="18"/>
        </w:rPr>
      </w:pPr>
      <w:r>
        <w:rPr>
          <w:rFonts w:ascii="Verdana" w:hAnsi="Verdana" w:cs="Verdana"/>
          <w:bCs/>
          <w:sz w:val="18"/>
          <w:szCs w:val="18"/>
        </w:rPr>
        <w:t>Assisted in matters related to Companies Act, 2013.</w:t>
      </w:r>
    </w:p>
    <w:p>
      <w:pPr>
        <w:pStyle w:val="11"/>
        <w:numPr>
          <w:ilvl w:val="0"/>
          <w:numId w:val="1"/>
        </w:numPr>
        <w:rPr>
          <w:rFonts w:ascii="Verdana" w:hAnsi="Verdana" w:cs="Verdana"/>
          <w:bCs/>
          <w:sz w:val="18"/>
          <w:szCs w:val="18"/>
        </w:rPr>
      </w:pPr>
      <w:r>
        <w:rPr>
          <w:rFonts w:hint="default" w:ascii="Verdana" w:hAnsi="Verdana" w:cs="Verdana"/>
          <w:bCs/>
          <w:sz w:val="18"/>
          <w:szCs w:val="18"/>
          <w:lang w:val="en-IN"/>
        </w:rPr>
        <w:t>Assiste</w:t>
      </w:r>
      <w:r>
        <w:rPr>
          <w:rFonts w:ascii="Verdana" w:hAnsi="Verdana" w:cs="Verdana"/>
          <w:bCs/>
          <w:sz w:val="18"/>
          <w:szCs w:val="18"/>
        </w:rPr>
        <w:t>d</w:t>
      </w:r>
      <w:r>
        <w:rPr>
          <w:rFonts w:hint="default" w:ascii="Verdana" w:hAnsi="Verdana" w:cs="Verdana"/>
          <w:bCs/>
          <w:sz w:val="18"/>
          <w:szCs w:val="18"/>
          <w:lang w:val="en-IN"/>
        </w:rPr>
        <w:t xml:space="preserve"> in preparing</w:t>
      </w:r>
      <w:r>
        <w:rPr>
          <w:rFonts w:ascii="Verdana" w:hAnsi="Verdana" w:cs="Verdana"/>
          <w:bCs/>
          <w:sz w:val="18"/>
          <w:szCs w:val="18"/>
        </w:rPr>
        <w:t xml:space="preserve"> Case Briefs, List of Dates etc.</w:t>
      </w:r>
    </w:p>
    <w:p>
      <w:pPr>
        <w:pStyle w:val="11"/>
        <w:numPr>
          <w:ilvl w:val="0"/>
          <w:numId w:val="1"/>
        </w:numPr>
        <w:rPr>
          <w:rFonts w:ascii="Verdana" w:hAnsi="Verdana" w:cs="Verdana"/>
          <w:bCs/>
          <w:sz w:val="18"/>
          <w:szCs w:val="18"/>
        </w:rPr>
      </w:pPr>
      <w:r>
        <w:rPr>
          <w:rFonts w:ascii="Verdana" w:hAnsi="Verdana" w:cs="Verdana"/>
          <w:bCs/>
          <w:sz w:val="18"/>
          <w:szCs w:val="18"/>
        </w:rPr>
        <w:t>Attended Court Proceedings at Calcutta High Court.</w:t>
      </w:r>
    </w:p>
    <w:p>
      <w:pPr>
        <w:pStyle w:val="11"/>
        <w:numPr>
          <w:ilvl w:val="0"/>
          <w:numId w:val="1"/>
        </w:numPr>
        <w:rPr>
          <w:rFonts w:ascii="Verdana" w:hAnsi="Verdana" w:cs="Verdana"/>
          <w:bCs/>
          <w:sz w:val="18"/>
          <w:szCs w:val="18"/>
        </w:rPr>
      </w:pPr>
      <w:r>
        <w:rPr>
          <w:rFonts w:ascii="Verdana" w:hAnsi="Verdana" w:cs="Verdana"/>
          <w:bCs/>
          <w:sz w:val="18"/>
          <w:szCs w:val="18"/>
        </w:rPr>
        <w:t>Assisted in Contract Negotiation</w:t>
      </w:r>
      <w:r>
        <w:rPr>
          <w:rFonts w:hAnsi="Verdana" w:cs="Verdana"/>
          <w:bCs/>
          <w:sz w:val="18"/>
          <w:szCs w:val="18"/>
          <w:lang w:val="en-US"/>
        </w:rPr>
        <w:t>.</w:t>
      </w:r>
    </w:p>
    <w:p>
      <w:pPr>
        <w:pStyle w:val="11"/>
        <w:rPr>
          <w:rFonts w:ascii="Verdana" w:hAnsi="Verdana" w:cs="Verdana"/>
          <w:b/>
          <w:bCs/>
          <w:sz w:val="18"/>
          <w:szCs w:val="18"/>
        </w:rPr>
      </w:pPr>
      <w:r>
        <w:rPr>
          <w:rFonts w:ascii="Verdana" w:hAnsi="Verdana" w:cs="Verdana"/>
          <w:b/>
          <w:bCs/>
          <w:sz w:val="18"/>
          <w:szCs w:val="18"/>
        </w:rPr>
        <w:t>Sofia Bhambri &amp; Associates                                                                                 November 2022 (4 weeks)</w:t>
      </w:r>
    </w:p>
    <w:p>
      <w:pPr>
        <w:pStyle w:val="11"/>
        <w:numPr>
          <w:ilvl w:val="0"/>
          <w:numId w:val="2"/>
        </w:numPr>
        <w:rPr>
          <w:rFonts w:ascii="Verdana" w:hAnsi="Verdana" w:cs="Verdana"/>
          <w:sz w:val="18"/>
          <w:szCs w:val="18"/>
        </w:rPr>
      </w:pPr>
      <w:r>
        <w:rPr>
          <w:rFonts w:ascii="Verdana" w:hAnsi="Verdana" w:cs="Verdana"/>
          <w:sz w:val="18"/>
          <w:szCs w:val="18"/>
        </w:rPr>
        <w:t xml:space="preserve">Preparing Case Notes. </w:t>
      </w:r>
    </w:p>
    <w:p>
      <w:pPr>
        <w:pStyle w:val="11"/>
        <w:numPr>
          <w:ilvl w:val="0"/>
          <w:numId w:val="2"/>
        </w:numPr>
        <w:rPr>
          <w:rFonts w:ascii="Verdana" w:hAnsi="Verdana" w:cs="Verdana"/>
          <w:sz w:val="18"/>
          <w:szCs w:val="18"/>
        </w:rPr>
      </w:pPr>
      <w:r>
        <w:rPr>
          <w:rFonts w:ascii="Verdana" w:hAnsi="Verdana" w:cs="Verdana"/>
          <w:sz w:val="18"/>
          <w:szCs w:val="18"/>
        </w:rPr>
        <w:t>Drafting of Bail Applications.</w:t>
      </w:r>
    </w:p>
    <w:p>
      <w:pPr>
        <w:pStyle w:val="11"/>
        <w:numPr>
          <w:ilvl w:val="0"/>
          <w:numId w:val="2"/>
        </w:numPr>
        <w:rPr>
          <w:rFonts w:ascii="Verdana" w:hAnsi="Verdana" w:cs="Verdana"/>
          <w:sz w:val="18"/>
          <w:szCs w:val="18"/>
        </w:rPr>
      </w:pPr>
      <w:r>
        <w:rPr>
          <w:rFonts w:ascii="Verdana" w:hAnsi="Verdana" w:cs="Verdana"/>
          <w:sz w:val="18"/>
          <w:szCs w:val="18"/>
        </w:rPr>
        <w:t>Assisted in Trademark Registration.</w:t>
      </w:r>
    </w:p>
    <w:p>
      <w:pPr>
        <w:pStyle w:val="11"/>
        <w:numPr>
          <w:ilvl w:val="0"/>
          <w:numId w:val="2"/>
        </w:numPr>
        <w:rPr>
          <w:rFonts w:ascii="Verdana" w:hAnsi="Verdana" w:cs="Verdana"/>
          <w:sz w:val="18"/>
          <w:szCs w:val="18"/>
        </w:rPr>
      </w:pPr>
      <w:r>
        <w:rPr>
          <w:rFonts w:ascii="Verdana" w:hAnsi="Verdana" w:cs="Verdana"/>
          <w:sz w:val="18"/>
          <w:szCs w:val="18"/>
        </w:rPr>
        <w:t>Assisted in matters related to Banking Laws.</w:t>
      </w:r>
    </w:p>
    <w:p>
      <w:pPr>
        <w:pStyle w:val="11"/>
        <w:numPr>
          <w:ilvl w:val="0"/>
          <w:numId w:val="2"/>
        </w:numPr>
        <w:rPr>
          <w:rFonts w:ascii="Verdana" w:hAnsi="Verdana" w:cs="Verdana"/>
          <w:sz w:val="18"/>
          <w:szCs w:val="18"/>
        </w:rPr>
      </w:pPr>
      <w:r>
        <w:rPr>
          <w:rFonts w:ascii="Verdana" w:hAnsi="Verdana" w:cs="Verdana"/>
          <w:sz w:val="18"/>
          <w:szCs w:val="18"/>
        </w:rPr>
        <w:t>Drafted Civil Applications.</w:t>
      </w:r>
    </w:p>
    <w:p>
      <w:pPr>
        <w:pStyle w:val="11"/>
        <w:numPr>
          <w:ilvl w:val="0"/>
          <w:numId w:val="2"/>
        </w:numPr>
        <w:rPr>
          <w:rFonts w:ascii="Verdana" w:hAnsi="Verdana" w:cs="Verdana"/>
          <w:sz w:val="18"/>
          <w:szCs w:val="18"/>
        </w:rPr>
      </w:pPr>
      <w:r>
        <w:rPr>
          <w:rFonts w:ascii="Verdana" w:hAnsi="Verdana" w:cs="Verdana"/>
          <w:sz w:val="18"/>
          <w:szCs w:val="18"/>
        </w:rPr>
        <w:t>Assisted in providing legal advice.</w:t>
      </w:r>
    </w:p>
    <w:p>
      <w:pPr>
        <w:pStyle w:val="11"/>
        <w:rPr>
          <w:rFonts w:ascii="Verdana" w:hAnsi="Verdana" w:cs="Verdana"/>
          <w:b/>
          <w:bCs/>
          <w:sz w:val="18"/>
          <w:szCs w:val="18"/>
          <w:lang w:val="en-IN"/>
        </w:rPr>
      </w:pPr>
    </w:p>
    <w:p>
      <w:pPr>
        <w:pStyle w:val="11"/>
        <w:rPr>
          <w:rFonts w:ascii="Verdana" w:hAnsi="Verdana" w:cs="Verdana"/>
          <w:sz w:val="18"/>
          <w:szCs w:val="18"/>
          <w:lang w:val="en-IN"/>
        </w:rPr>
      </w:pPr>
      <w:r>
        <w:rPr>
          <w:rFonts w:ascii="Verdana" w:hAnsi="Verdana" w:cs="Verdana"/>
          <w:b/>
          <w:bCs/>
          <w:sz w:val="18"/>
          <w:szCs w:val="18"/>
          <w:lang w:val="en-IN"/>
        </w:rPr>
        <w:t>Advocate Yash Vardhan Deora (Calcutta High Court)</w:t>
      </w:r>
      <w:r>
        <w:rPr>
          <w:rFonts w:ascii="Verdana" w:hAnsi="Verdana" w:cs="Verdana"/>
          <w:sz w:val="18"/>
          <w:szCs w:val="18"/>
          <w:lang w:val="en-IN"/>
        </w:rPr>
        <w:t xml:space="preserve">                                       </w:t>
      </w:r>
      <w:r>
        <w:rPr>
          <w:rFonts w:ascii="Verdana" w:hAnsi="Verdana" w:cs="Verdana"/>
          <w:b/>
          <w:bCs/>
          <w:sz w:val="18"/>
          <w:szCs w:val="18"/>
          <w:lang w:val="en-IN"/>
        </w:rPr>
        <w:t>July- August 2022 (6 Weeks)</w:t>
      </w:r>
    </w:p>
    <w:p>
      <w:pPr>
        <w:pStyle w:val="11"/>
        <w:numPr>
          <w:ilvl w:val="0"/>
          <w:numId w:val="2"/>
        </w:numPr>
        <w:rPr>
          <w:rFonts w:ascii="Verdana" w:hAnsi="Verdana" w:cs="Verdana"/>
          <w:sz w:val="18"/>
          <w:szCs w:val="18"/>
        </w:rPr>
      </w:pPr>
      <w:r>
        <w:rPr>
          <w:rFonts w:ascii="Verdana" w:hAnsi="Verdana" w:cs="Verdana"/>
          <w:sz w:val="18"/>
          <w:szCs w:val="18"/>
        </w:rPr>
        <w:t xml:space="preserve">Preparing Case Notes. </w:t>
      </w:r>
    </w:p>
    <w:p>
      <w:pPr>
        <w:pStyle w:val="11"/>
        <w:numPr>
          <w:ilvl w:val="0"/>
          <w:numId w:val="2"/>
        </w:numPr>
        <w:rPr>
          <w:rFonts w:ascii="Verdana" w:hAnsi="Verdana" w:cs="Verdana"/>
          <w:sz w:val="18"/>
          <w:szCs w:val="18"/>
        </w:rPr>
      </w:pPr>
      <w:r>
        <w:rPr>
          <w:rFonts w:ascii="Verdana" w:hAnsi="Verdana" w:cs="Verdana"/>
          <w:sz w:val="18"/>
          <w:szCs w:val="18"/>
        </w:rPr>
        <w:t>Drafting of Agreements</w:t>
      </w:r>
      <w:r>
        <w:rPr>
          <w:rFonts w:ascii="Verdana" w:hAnsi="Verdana" w:cs="Verdana"/>
          <w:sz w:val="18"/>
          <w:szCs w:val="18"/>
          <w:lang w:val="en-IN"/>
        </w:rPr>
        <w:t>, Appeals, Writ Petitions.</w:t>
      </w:r>
    </w:p>
    <w:p>
      <w:pPr>
        <w:pStyle w:val="11"/>
        <w:numPr>
          <w:ilvl w:val="0"/>
          <w:numId w:val="2"/>
        </w:numPr>
        <w:jc w:val="both"/>
        <w:rPr>
          <w:rFonts w:ascii="Verdana" w:hAnsi="Verdana" w:cs="Verdana"/>
          <w:sz w:val="18"/>
          <w:szCs w:val="18"/>
        </w:rPr>
      </w:pPr>
      <w:r>
        <w:rPr>
          <w:rFonts w:ascii="Verdana" w:hAnsi="Verdana" w:cs="Verdana"/>
          <w:sz w:val="18"/>
          <w:szCs w:val="18"/>
          <w:lang w:val="en-IN"/>
        </w:rPr>
        <w:t>Research on various Civil, Criminal, Intellectual Property Rights, Company matters.</w:t>
      </w:r>
    </w:p>
    <w:p>
      <w:pPr>
        <w:pStyle w:val="11"/>
        <w:numPr>
          <w:ilvl w:val="0"/>
          <w:numId w:val="2"/>
        </w:numPr>
        <w:jc w:val="both"/>
        <w:rPr>
          <w:rFonts w:ascii="Verdana" w:hAnsi="Verdana" w:cs="Verdana"/>
          <w:sz w:val="18"/>
          <w:szCs w:val="18"/>
        </w:rPr>
      </w:pPr>
      <w:r>
        <w:rPr>
          <w:rFonts w:ascii="Verdana" w:hAnsi="Verdana" w:cs="Verdana"/>
          <w:sz w:val="18"/>
          <w:szCs w:val="18"/>
          <w:lang w:val="en-IN"/>
        </w:rPr>
        <w:t>Assisted in filing of cases in High Court at Calcutta, City Civil Court, Sealdah Criminal Court.</w:t>
      </w:r>
    </w:p>
    <w:p>
      <w:pPr>
        <w:pStyle w:val="11"/>
        <w:numPr>
          <w:ilvl w:val="0"/>
          <w:numId w:val="2"/>
        </w:numPr>
        <w:jc w:val="both"/>
        <w:rPr>
          <w:rFonts w:ascii="Verdana" w:hAnsi="Verdana" w:cs="Verdana"/>
          <w:sz w:val="18"/>
          <w:szCs w:val="18"/>
        </w:rPr>
      </w:pPr>
      <w:r>
        <w:rPr>
          <w:rFonts w:ascii="Verdana" w:hAnsi="Verdana" w:cs="Verdana"/>
          <w:sz w:val="18"/>
          <w:szCs w:val="18"/>
          <w:lang w:val="en-IN"/>
        </w:rPr>
        <w:t>Attended court proceedings at Calcutta High Court, NCLT(Kolkata Bench), Commercial Court, City Civil Court, Criminal Courts.</w:t>
      </w:r>
    </w:p>
    <w:p>
      <w:pPr>
        <w:pStyle w:val="11"/>
        <w:numPr>
          <w:ilvl w:val="0"/>
          <w:numId w:val="2"/>
        </w:numPr>
        <w:jc w:val="both"/>
        <w:rPr>
          <w:rFonts w:ascii="Verdana" w:hAnsi="Verdana" w:cs="Verdana"/>
          <w:b/>
          <w:bCs/>
          <w:sz w:val="18"/>
          <w:szCs w:val="18"/>
        </w:rPr>
      </w:pPr>
      <w:r>
        <w:rPr>
          <w:rFonts w:ascii="Verdana" w:hAnsi="Verdana" w:cs="Verdana"/>
          <w:sz w:val="18"/>
          <w:szCs w:val="18"/>
          <w:lang w:val="en-IN"/>
        </w:rPr>
        <w:t xml:space="preserve">Studied and prepared brief notes on various cases under Civil Procedure Code, Criminal Procedure Code, Hindu Marriage Act, Trademarks Act, Patent Act for both trial and arguments.  </w:t>
      </w:r>
    </w:p>
    <w:p>
      <w:pPr>
        <w:pStyle w:val="11"/>
        <w:rPr>
          <w:rFonts w:ascii="Verdana" w:hAnsi="Verdana" w:cs="Verdana"/>
          <w:b/>
          <w:bCs/>
          <w:sz w:val="18"/>
          <w:szCs w:val="18"/>
        </w:rPr>
      </w:pPr>
    </w:p>
    <w:p>
      <w:pPr>
        <w:pStyle w:val="11"/>
        <w:rPr>
          <w:rFonts w:ascii="Verdana" w:hAnsi="Verdana" w:cs="Verdana"/>
          <w:b/>
          <w:bCs/>
          <w:sz w:val="18"/>
          <w:szCs w:val="18"/>
        </w:rPr>
      </w:pPr>
      <w:r>
        <w:rPr>
          <w:rFonts w:ascii="Verdana" w:hAnsi="Verdana" w:cs="Verdana"/>
          <w:b/>
          <w:bCs/>
          <w:sz w:val="18"/>
          <w:szCs w:val="18"/>
        </w:rPr>
        <w:t>A.K. Chatterjee &amp; Co. (Solicitors &amp; Advocates)</w:t>
      </w:r>
      <w:r>
        <w:rPr>
          <w:rFonts w:ascii="Verdana" w:hAnsi="Verdana" w:cs="Verdana"/>
          <w:b/>
          <w:bCs/>
          <w:sz w:val="18"/>
          <w:szCs w:val="18"/>
        </w:rPr>
        <w:tab/>
      </w:r>
      <w:r>
        <w:rPr>
          <w:rFonts w:ascii="Verdana" w:hAnsi="Verdana" w:cs="Verdana"/>
          <w:b/>
          <w:bCs/>
          <w:sz w:val="18"/>
          <w:szCs w:val="18"/>
        </w:rPr>
        <w:tab/>
      </w:r>
      <w:r>
        <w:rPr>
          <w:rFonts w:ascii="Verdana" w:hAnsi="Verdana" w:cs="Verdana"/>
          <w:b/>
          <w:bCs/>
          <w:sz w:val="18"/>
          <w:szCs w:val="18"/>
        </w:rPr>
        <w:tab/>
      </w:r>
      <w:r>
        <w:rPr>
          <w:rFonts w:ascii="Verdana" w:hAnsi="Verdana" w:cs="Verdana"/>
          <w:b/>
          <w:bCs/>
          <w:sz w:val="18"/>
          <w:szCs w:val="18"/>
        </w:rPr>
        <w:tab/>
      </w:r>
      <w:r>
        <w:rPr>
          <w:rFonts w:ascii="Verdana" w:hAnsi="Verdana" w:cs="Verdana"/>
          <w:b/>
          <w:bCs/>
          <w:sz w:val="18"/>
          <w:szCs w:val="18"/>
        </w:rPr>
        <w:t xml:space="preserve">        </w:t>
      </w:r>
      <w:r>
        <w:rPr>
          <w:rFonts w:ascii="Verdana" w:hAnsi="Verdana" w:cs="Verdana"/>
          <w:b/>
          <w:bCs/>
          <w:sz w:val="18"/>
          <w:szCs w:val="18"/>
          <w:lang w:val="en-IN"/>
        </w:rPr>
        <w:t xml:space="preserve">  </w:t>
      </w:r>
      <w:r>
        <w:rPr>
          <w:rFonts w:ascii="Verdana" w:hAnsi="Verdana" w:cs="Verdana"/>
          <w:b/>
          <w:bCs/>
          <w:sz w:val="18"/>
          <w:szCs w:val="18"/>
        </w:rPr>
        <w:t>March - April 2022 (4 weeks)</w:t>
      </w:r>
    </w:p>
    <w:p>
      <w:pPr>
        <w:pStyle w:val="11"/>
        <w:numPr>
          <w:ilvl w:val="0"/>
          <w:numId w:val="2"/>
        </w:numPr>
        <w:rPr>
          <w:rFonts w:ascii="Verdana" w:hAnsi="Verdana" w:cs="Verdana"/>
          <w:sz w:val="18"/>
          <w:szCs w:val="18"/>
        </w:rPr>
      </w:pPr>
      <w:r>
        <w:rPr>
          <w:rFonts w:ascii="Verdana" w:hAnsi="Verdana" w:cs="Verdana"/>
          <w:sz w:val="18"/>
          <w:szCs w:val="18"/>
        </w:rPr>
        <w:t xml:space="preserve">Preparing Case Notes. </w:t>
      </w:r>
    </w:p>
    <w:p>
      <w:pPr>
        <w:pStyle w:val="11"/>
        <w:numPr>
          <w:ilvl w:val="0"/>
          <w:numId w:val="2"/>
        </w:numPr>
        <w:rPr>
          <w:rFonts w:ascii="Verdana" w:hAnsi="Verdana" w:cs="Verdana"/>
          <w:sz w:val="18"/>
          <w:szCs w:val="18"/>
        </w:rPr>
      </w:pPr>
      <w:r>
        <w:rPr>
          <w:rFonts w:ascii="Verdana" w:hAnsi="Verdana" w:cs="Verdana"/>
          <w:sz w:val="18"/>
          <w:szCs w:val="18"/>
        </w:rPr>
        <w:t>Drafting of Agreements.</w:t>
      </w:r>
    </w:p>
    <w:p>
      <w:pPr>
        <w:pStyle w:val="11"/>
        <w:numPr>
          <w:ilvl w:val="0"/>
          <w:numId w:val="2"/>
        </w:numPr>
        <w:jc w:val="both"/>
        <w:rPr>
          <w:rFonts w:ascii="Verdana" w:hAnsi="Verdana" w:cs="Verdana"/>
          <w:b/>
          <w:bCs/>
          <w:sz w:val="18"/>
          <w:szCs w:val="18"/>
        </w:rPr>
      </w:pPr>
      <w:r>
        <w:rPr>
          <w:rFonts w:ascii="Verdana" w:hAnsi="Verdana" w:cs="Verdana"/>
          <w:sz w:val="18"/>
          <w:szCs w:val="18"/>
        </w:rPr>
        <w:t>Research on various legal topics</w:t>
      </w:r>
      <w:r>
        <w:rPr>
          <w:rFonts w:ascii="Verdana" w:hAnsi="Verdana" w:cs="Verdana"/>
          <w:sz w:val="18"/>
          <w:szCs w:val="18"/>
          <w:lang w:val="en-IN"/>
        </w:rPr>
        <w:t xml:space="preserve"> such as How Indian judiciary showed maturity and Government its immaturity in imparting Environmental Justice, Raj Kundra Case, </w:t>
      </w:r>
      <w:r>
        <w:rPr>
          <w:rFonts w:ascii="Verdana" w:hAnsi="Verdana" w:eastAsia="SimSun" w:cs="Verdana"/>
          <w:color w:val="000000"/>
          <w:sz w:val="18"/>
          <w:szCs w:val="18"/>
          <w:shd w:val="clear" w:color="auto" w:fill="FFFFFF"/>
        </w:rPr>
        <w:t>Marriages can be registered through video conferencing</w:t>
      </w:r>
      <w:r>
        <w:rPr>
          <w:rFonts w:ascii="Verdana" w:hAnsi="Verdana" w:eastAsia="SimSun" w:cs="Verdana"/>
          <w:color w:val="000000"/>
          <w:sz w:val="18"/>
          <w:szCs w:val="18"/>
          <w:shd w:val="clear" w:color="auto" w:fill="FFFFFF"/>
          <w:lang w:val="en-IN"/>
        </w:rPr>
        <w:t xml:space="preserve">, </w:t>
      </w:r>
      <w:r>
        <w:rPr>
          <w:rFonts w:ascii="Verdana" w:hAnsi="Verdana" w:eastAsia="SimSun" w:cs="Verdana"/>
          <w:color w:val="000000"/>
          <w:sz w:val="18"/>
          <w:szCs w:val="18"/>
          <w:shd w:val="clear" w:color="auto" w:fill="FFFFFF"/>
        </w:rPr>
        <w:t>Default sentences cannot be directed to run concurrently</w:t>
      </w:r>
      <w:r>
        <w:rPr>
          <w:rFonts w:ascii="Verdana" w:hAnsi="Verdana" w:eastAsia="SimSun" w:cs="Verdana"/>
          <w:color w:val="000000"/>
          <w:sz w:val="18"/>
          <w:szCs w:val="18"/>
          <w:shd w:val="clear" w:color="auto" w:fill="FFFFFF"/>
          <w:lang w:val="en-IN"/>
        </w:rPr>
        <w:t xml:space="preserve">, </w:t>
      </w:r>
      <w:r>
        <w:rPr>
          <w:rFonts w:ascii="Verdana" w:hAnsi="Verdana" w:eastAsia="SimSun" w:cs="Verdana"/>
          <w:color w:val="000000"/>
          <w:sz w:val="18"/>
          <w:szCs w:val="18"/>
          <w:shd w:val="clear" w:color="auto" w:fill="FFFFFF"/>
        </w:rPr>
        <w:t>Banks cannot deny educational loans due to the liabilities of their parents</w:t>
      </w:r>
      <w:r>
        <w:rPr>
          <w:rFonts w:ascii="Verdana" w:hAnsi="Verdana" w:eastAsia="SimSun" w:cs="Verdana"/>
          <w:color w:val="000000"/>
          <w:sz w:val="18"/>
          <w:szCs w:val="18"/>
          <w:shd w:val="clear" w:color="auto" w:fill="FFFFFF"/>
          <w:lang w:val="en-IN"/>
        </w:rPr>
        <w:t>.</w:t>
      </w:r>
      <w:r>
        <w:rPr>
          <w:rFonts w:ascii="Verdana" w:hAnsi="Verdana" w:cs="Verdana"/>
          <w:sz w:val="18"/>
          <w:szCs w:val="18"/>
          <w:lang w:val="en-IN"/>
        </w:rPr>
        <w:t xml:space="preserve"> </w:t>
      </w:r>
    </w:p>
    <w:p>
      <w:pPr>
        <w:pStyle w:val="11"/>
        <w:rPr>
          <w:rFonts w:ascii="Verdana" w:hAnsi="Verdana" w:cs="Verdana"/>
          <w:b/>
          <w:bCs/>
          <w:sz w:val="18"/>
          <w:szCs w:val="18"/>
        </w:rPr>
      </w:pPr>
    </w:p>
    <w:p>
      <w:pPr>
        <w:pStyle w:val="11"/>
        <w:rPr>
          <w:rFonts w:ascii="Verdana" w:hAnsi="Verdana" w:cs="Verdana"/>
          <w:b/>
          <w:bCs/>
          <w:sz w:val="18"/>
          <w:szCs w:val="18"/>
        </w:rPr>
      </w:pPr>
      <w:r>
        <w:rPr>
          <w:rFonts w:ascii="Verdana" w:hAnsi="Verdana" w:cs="Verdana"/>
          <w:b/>
          <w:bCs/>
          <w:sz w:val="18"/>
          <w:szCs w:val="18"/>
        </w:rPr>
        <w:t xml:space="preserve">ubAdvocate, Advocate Jeevan Prakash, AOR, Supreme Court               </w:t>
      </w:r>
      <w:r>
        <w:rPr>
          <w:rFonts w:ascii="Verdana" w:hAnsi="Verdana" w:cs="Verdana"/>
          <w:b/>
          <w:bCs/>
          <w:sz w:val="18"/>
          <w:szCs w:val="18"/>
          <w:lang w:val="en-IN"/>
        </w:rPr>
        <w:t xml:space="preserve"> </w:t>
      </w:r>
      <w:r>
        <w:rPr>
          <w:rFonts w:ascii="Verdana" w:hAnsi="Verdana" w:cs="Verdana"/>
          <w:b/>
          <w:bCs/>
          <w:sz w:val="18"/>
          <w:szCs w:val="18"/>
        </w:rPr>
        <w:t>December - January 2022 (4 weeks)</w:t>
      </w:r>
    </w:p>
    <w:p>
      <w:pPr>
        <w:pStyle w:val="11"/>
        <w:numPr>
          <w:ilvl w:val="0"/>
          <w:numId w:val="2"/>
        </w:numPr>
        <w:rPr>
          <w:rFonts w:ascii="Verdana" w:hAnsi="Verdana" w:cs="Verdana"/>
          <w:sz w:val="18"/>
          <w:szCs w:val="18"/>
        </w:rPr>
      </w:pPr>
      <w:r>
        <w:rPr>
          <w:rFonts w:ascii="Verdana" w:hAnsi="Verdana" w:cs="Verdana"/>
          <w:sz w:val="18"/>
          <w:szCs w:val="18"/>
        </w:rPr>
        <w:t>Rights of Rape Survivors.</w:t>
      </w:r>
    </w:p>
    <w:p>
      <w:pPr>
        <w:pStyle w:val="11"/>
        <w:numPr>
          <w:ilvl w:val="0"/>
          <w:numId w:val="2"/>
        </w:numPr>
        <w:rPr>
          <w:rFonts w:ascii="Verdana" w:hAnsi="Verdana" w:cs="Verdana"/>
          <w:sz w:val="18"/>
          <w:szCs w:val="18"/>
        </w:rPr>
      </w:pPr>
      <w:r>
        <w:rPr>
          <w:rFonts w:ascii="Verdana" w:hAnsi="Verdana" w:cs="Verdana"/>
          <w:sz w:val="18"/>
          <w:szCs w:val="18"/>
        </w:rPr>
        <w:t>FIR.</w:t>
      </w:r>
    </w:p>
    <w:p>
      <w:pPr>
        <w:pStyle w:val="11"/>
        <w:numPr>
          <w:ilvl w:val="0"/>
          <w:numId w:val="2"/>
        </w:numPr>
        <w:rPr>
          <w:rFonts w:ascii="Verdana" w:hAnsi="Verdana" w:cs="Verdana"/>
          <w:sz w:val="18"/>
          <w:szCs w:val="18"/>
        </w:rPr>
      </w:pPr>
      <w:r>
        <w:rPr>
          <w:rFonts w:ascii="Verdana" w:hAnsi="Verdana" w:cs="Verdana"/>
          <w:sz w:val="18"/>
          <w:szCs w:val="18"/>
        </w:rPr>
        <w:t xml:space="preserve">Contractual Obligations. </w:t>
      </w:r>
    </w:p>
    <w:p>
      <w:pPr>
        <w:pStyle w:val="11"/>
        <w:numPr>
          <w:ilvl w:val="0"/>
          <w:numId w:val="2"/>
        </w:numPr>
        <w:rPr>
          <w:rFonts w:ascii="Verdana" w:hAnsi="Verdana" w:cs="Verdana"/>
          <w:sz w:val="18"/>
          <w:szCs w:val="18"/>
        </w:rPr>
      </w:pPr>
      <w:r>
        <w:rPr>
          <w:rFonts w:ascii="Verdana" w:hAnsi="Verdana" w:cs="Verdana"/>
          <w:sz w:val="18"/>
          <w:szCs w:val="18"/>
        </w:rPr>
        <w:t>Live in relations.</w:t>
      </w:r>
    </w:p>
    <w:p>
      <w:pPr>
        <w:pStyle w:val="11"/>
        <w:numPr>
          <w:ilvl w:val="0"/>
          <w:numId w:val="2"/>
        </w:numPr>
        <w:rPr>
          <w:rFonts w:ascii="Verdana" w:hAnsi="Verdana" w:cs="Verdana"/>
          <w:sz w:val="18"/>
          <w:szCs w:val="18"/>
        </w:rPr>
      </w:pPr>
      <w:r>
        <w:rPr>
          <w:rFonts w:ascii="Verdana" w:hAnsi="Verdana" w:cs="Verdana"/>
          <w:sz w:val="18"/>
          <w:szCs w:val="18"/>
        </w:rPr>
        <w:t>False claims.</w:t>
      </w:r>
    </w:p>
    <w:p>
      <w:pPr>
        <w:pStyle w:val="11"/>
        <w:numPr>
          <w:ilvl w:val="0"/>
          <w:numId w:val="2"/>
        </w:numPr>
        <w:rPr>
          <w:rFonts w:ascii="Verdana" w:hAnsi="Verdana" w:cs="Verdana"/>
          <w:sz w:val="18"/>
          <w:szCs w:val="18"/>
        </w:rPr>
      </w:pPr>
      <w:r>
        <w:rPr>
          <w:rFonts w:ascii="Verdana" w:hAnsi="Verdana" w:cs="Verdana"/>
          <w:sz w:val="18"/>
          <w:szCs w:val="18"/>
        </w:rPr>
        <w:t>Motor Accident Claims.</w:t>
      </w:r>
    </w:p>
    <w:p>
      <w:pPr>
        <w:pStyle w:val="11"/>
        <w:numPr>
          <w:ilvl w:val="0"/>
          <w:numId w:val="2"/>
        </w:numPr>
        <w:rPr>
          <w:rFonts w:ascii="Verdana" w:hAnsi="Verdana" w:cs="Verdana"/>
          <w:sz w:val="18"/>
          <w:szCs w:val="18"/>
        </w:rPr>
      </w:pPr>
      <w:r>
        <w:rPr>
          <w:rFonts w:ascii="Verdana" w:hAnsi="Verdana" w:cs="Verdana"/>
          <w:sz w:val="18"/>
          <w:szCs w:val="18"/>
        </w:rPr>
        <w:t>Wife’s Right to Maintenance.</w:t>
      </w:r>
    </w:p>
    <w:p>
      <w:pPr>
        <w:pStyle w:val="11"/>
        <w:numPr>
          <w:ilvl w:val="0"/>
          <w:numId w:val="2"/>
        </w:numPr>
        <w:rPr>
          <w:rFonts w:ascii="Verdana" w:hAnsi="Verdana" w:cs="Verdana"/>
          <w:sz w:val="18"/>
          <w:szCs w:val="18"/>
        </w:rPr>
      </w:pPr>
      <w:r>
        <w:rPr>
          <w:rFonts w:ascii="Verdana" w:hAnsi="Verdana" w:cs="Verdana"/>
          <w:sz w:val="18"/>
          <w:szCs w:val="18"/>
        </w:rPr>
        <w:t>Police Interrogation.</w:t>
      </w:r>
    </w:p>
    <w:p>
      <w:pPr>
        <w:pStyle w:val="11"/>
        <w:numPr>
          <w:ilvl w:val="0"/>
          <w:numId w:val="2"/>
        </w:numPr>
        <w:rPr>
          <w:rFonts w:ascii="Verdana" w:hAnsi="Verdana" w:cs="Verdana"/>
          <w:sz w:val="18"/>
          <w:szCs w:val="18"/>
        </w:rPr>
      </w:pPr>
      <w:r>
        <w:rPr>
          <w:rFonts w:ascii="Verdana" w:hAnsi="Verdana" w:cs="Verdana"/>
          <w:sz w:val="18"/>
          <w:szCs w:val="18"/>
        </w:rPr>
        <w:t>Employment Injury.</w:t>
      </w:r>
    </w:p>
    <w:p>
      <w:pPr>
        <w:pStyle w:val="11"/>
        <w:numPr>
          <w:ilvl w:val="0"/>
          <w:numId w:val="2"/>
        </w:numPr>
        <w:rPr>
          <w:rFonts w:ascii="Verdana" w:hAnsi="Verdana" w:cs="Verdana"/>
          <w:sz w:val="18"/>
          <w:szCs w:val="18"/>
        </w:rPr>
      </w:pPr>
      <w:r>
        <w:rPr>
          <w:rFonts w:ascii="Verdana" w:hAnsi="Verdana" w:cs="Verdana"/>
          <w:sz w:val="18"/>
          <w:szCs w:val="18"/>
        </w:rPr>
        <w:t>Professional Indemnity.</w:t>
      </w:r>
    </w:p>
    <w:p>
      <w:pPr>
        <w:pStyle w:val="11"/>
        <w:numPr>
          <w:ilvl w:val="0"/>
          <w:numId w:val="2"/>
        </w:numPr>
        <w:rPr>
          <w:rFonts w:ascii="Verdana" w:hAnsi="Verdana" w:cs="Verdana"/>
          <w:sz w:val="18"/>
          <w:szCs w:val="18"/>
        </w:rPr>
      </w:pPr>
      <w:r>
        <w:rPr>
          <w:rFonts w:ascii="Verdana" w:hAnsi="Verdana" w:cs="Verdana"/>
          <w:sz w:val="18"/>
          <w:szCs w:val="18"/>
        </w:rPr>
        <w:t>Medical Consent Form.</w:t>
      </w:r>
    </w:p>
    <w:p>
      <w:pPr>
        <w:pStyle w:val="11"/>
        <w:rPr>
          <w:rFonts w:ascii="Verdana" w:hAnsi="Verdana" w:cs="Verdana"/>
          <w:b/>
          <w:bCs/>
          <w:sz w:val="18"/>
          <w:szCs w:val="18"/>
        </w:rPr>
      </w:pPr>
    </w:p>
    <w:p>
      <w:pPr>
        <w:pStyle w:val="11"/>
        <w:ind w:left="7770" w:hanging="7744" w:hangingChars="4300"/>
        <w:rPr>
          <w:rFonts w:ascii="Verdana" w:hAnsi="Verdana" w:cs="Verdana"/>
          <w:b/>
          <w:bCs/>
          <w:sz w:val="18"/>
          <w:szCs w:val="18"/>
        </w:rPr>
      </w:pPr>
      <w:r>
        <w:rPr>
          <w:rFonts w:ascii="Verdana" w:hAnsi="Verdana" w:cs="Verdana"/>
          <w:b/>
          <w:bCs/>
          <w:sz w:val="18"/>
          <w:szCs w:val="18"/>
        </w:rPr>
        <w:t>Judicial Intern at the Chambers of Hon’ble Justice Moushumi Bhattacharya at Calcutta High Court</w:t>
      </w:r>
      <w:r>
        <w:rPr>
          <w:rFonts w:ascii="Verdana" w:hAnsi="Verdana" w:cs="Verdana"/>
          <w:b/>
          <w:bCs/>
          <w:sz w:val="18"/>
          <w:szCs w:val="18"/>
        </w:rPr>
        <w:tab/>
      </w:r>
    </w:p>
    <w:p>
      <w:pPr>
        <w:pStyle w:val="11"/>
        <w:rPr>
          <w:rFonts w:ascii="Verdana" w:hAnsi="Verdana" w:cs="Verdana"/>
          <w:b/>
          <w:bCs/>
          <w:sz w:val="18"/>
          <w:szCs w:val="18"/>
        </w:rPr>
      </w:pPr>
      <w:r>
        <w:rPr>
          <w:rFonts w:ascii="Verdana" w:hAnsi="Verdana" w:cs="Verdana"/>
          <w:b/>
          <w:bCs/>
          <w:sz w:val="18"/>
          <w:szCs w:val="18"/>
          <w:lang w:val="en-IN"/>
        </w:rPr>
        <w:t xml:space="preserve">           </w:t>
      </w:r>
      <w:r>
        <w:rPr>
          <w:rFonts w:ascii="Verdana" w:hAnsi="Verdana" w:cs="Verdana"/>
          <w:b/>
          <w:bCs/>
          <w:sz w:val="18"/>
          <w:szCs w:val="18"/>
        </w:rPr>
        <w:tab/>
      </w:r>
      <w:r>
        <w:rPr>
          <w:rFonts w:ascii="Verdana" w:hAnsi="Verdana" w:cs="Verdana"/>
          <w:b/>
          <w:bCs/>
          <w:sz w:val="18"/>
          <w:szCs w:val="18"/>
          <w:lang w:val="en-IN"/>
        </w:rPr>
        <w:t xml:space="preserve">                                         </w:t>
      </w:r>
      <w:r>
        <w:rPr>
          <w:rFonts w:ascii="Verdana" w:hAnsi="Verdana" w:cs="Verdana"/>
          <w:b/>
          <w:bCs/>
          <w:sz w:val="18"/>
          <w:szCs w:val="18"/>
        </w:rPr>
        <w:t xml:space="preserve">                                                                                                                    June - July 2021 (8 weeks)</w:t>
      </w:r>
    </w:p>
    <w:p>
      <w:pPr>
        <w:pStyle w:val="11"/>
        <w:numPr>
          <w:ilvl w:val="0"/>
          <w:numId w:val="2"/>
        </w:numPr>
        <w:rPr>
          <w:rFonts w:ascii="Verdana" w:hAnsi="Verdana" w:cs="Verdana"/>
          <w:sz w:val="18"/>
          <w:szCs w:val="18"/>
        </w:rPr>
      </w:pPr>
      <w:r>
        <w:rPr>
          <w:rFonts w:ascii="Verdana" w:hAnsi="Verdana" w:cs="Verdana"/>
          <w:sz w:val="18"/>
          <w:szCs w:val="18"/>
        </w:rPr>
        <w:t xml:space="preserve">Attended Court Proceedings </w:t>
      </w:r>
    </w:p>
    <w:p>
      <w:pPr>
        <w:pStyle w:val="11"/>
        <w:numPr>
          <w:ilvl w:val="0"/>
          <w:numId w:val="2"/>
        </w:numPr>
        <w:jc w:val="both"/>
        <w:rPr>
          <w:rFonts w:ascii="Verdana" w:hAnsi="Verdana" w:cs="Verdana"/>
          <w:sz w:val="18"/>
          <w:szCs w:val="18"/>
        </w:rPr>
      </w:pPr>
      <w:r>
        <w:rPr>
          <w:rFonts w:ascii="Verdana" w:hAnsi="Verdana" w:cs="Verdana"/>
          <w:sz w:val="18"/>
          <w:szCs w:val="18"/>
        </w:rPr>
        <w:t>Research on various topics such as upliftment of marginalized sections of the society, framing of issues for dependents affected during the pandemic, International Arbitration, Section 34 of Arbitration and Conciliation Act, 1996 and The Code of Civil Procedure, 1908.</w:t>
      </w:r>
    </w:p>
    <w:p>
      <w:pPr>
        <w:pStyle w:val="11"/>
        <w:numPr>
          <w:ilvl w:val="0"/>
          <w:numId w:val="2"/>
        </w:numPr>
        <w:rPr>
          <w:rFonts w:ascii="Verdana" w:hAnsi="Verdana" w:cs="Verdana"/>
          <w:sz w:val="18"/>
          <w:szCs w:val="18"/>
        </w:rPr>
      </w:pPr>
      <w:r>
        <w:rPr>
          <w:rFonts w:ascii="Verdana" w:hAnsi="Verdana" w:cs="Verdana"/>
          <w:sz w:val="18"/>
          <w:szCs w:val="18"/>
        </w:rPr>
        <w:t>Assisted in research on judgments and preparing case notes.</w:t>
      </w:r>
    </w:p>
    <w:p>
      <w:pPr>
        <w:pStyle w:val="11"/>
        <w:rPr>
          <w:rFonts w:ascii="Verdana" w:hAnsi="Verdana" w:cs="Verdana"/>
          <w:sz w:val="18"/>
          <w:szCs w:val="18"/>
        </w:rPr>
      </w:pPr>
    </w:p>
    <w:p>
      <w:pPr>
        <w:pStyle w:val="11"/>
        <w:rPr>
          <w:rFonts w:ascii="Verdana" w:hAnsi="Verdana" w:cs="Verdana"/>
          <w:b/>
          <w:bCs/>
          <w:sz w:val="18"/>
          <w:szCs w:val="18"/>
        </w:rPr>
      </w:pPr>
      <w:r>
        <w:rPr>
          <w:rFonts w:ascii="Verdana" w:hAnsi="Verdana" w:cs="Verdana"/>
          <w:b/>
          <w:bCs/>
          <w:sz w:val="18"/>
          <w:szCs w:val="18"/>
        </w:rPr>
        <w:t>Chambers of Advocate Debdutta Raysarma</w:t>
      </w:r>
      <w:r>
        <w:rPr>
          <w:rFonts w:ascii="Verdana" w:hAnsi="Verdana" w:cs="Verdana"/>
          <w:b/>
          <w:bCs/>
          <w:sz w:val="18"/>
          <w:szCs w:val="18"/>
        </w:rPr>
        <w:tab/>
      </w:r>
      <w:r>
        <w:rPr>
          <w:rFonts w:ascii="Verdana" w:hAnsi="Verdana" w:cs="Verdana"/>
          <w:b/>
          <w:bCs/>
          <w:sz w:val="18"/>
          <w:szCs w:val="18"/>
        </w:rPr>
        <w:tab/>
      </w:r>
      <w:r>
        <w:rPr>
          <w:rFonts w:ascii="Verdana" w:hAnsi="Verdana" w:cs="Verdana"/>
          <w:b/>
          <w:bCs/>
          <w:sz w:val="18"/>
          <w:szCs w:val="18"/>
        </w:rPr>
        <w:tab/>
      </w:r>
      <w:r>
        <w:rPr>
          <w:rFonts w:ascii="Verdana" w:hAnsi="Verdana" w:cs="Verdana"/>
          <w:b/>
          <w:bCs/>
          <w:sz w:val="18"/>
          <w:szCs w:val="18"/>
        </w:rPr>
        <w:tab/>
      </w:r>
      <w:r>
        <w:rPr>
          <w:rFonts w:ascii="Verdana" w:hAnsi="Verdana" w:cs="Verdana"/>
          <w:b/>
          <w:bCs/>
          <w:sz w:val="18"/>
          <w:szCs w:val="18"/>
        </w:rPr>
        <w:tab/>
      </w:r>
      <w:r>
        <w:rPr>
          <w:rFonts w:ascii="Verdana" w:hAnsi="Verdana" w:cs="Verdana"/>
          <w:b/>
          <w:bCs/>
          <w:sz w:val="18"/>
          <w:szCs w:val="18"/>
        </w:rPr>
        <w:t xml:space="preserve">          </w:t>
      </w:r>
      <w:r>
        <w:rPr>
          <w:rFonts w:ascii="Verdana" w:hAnsi="Verdana" w:cs="Verdana"/>
          <w:b/>
          <w:bCs/>
          <w:sz w:val="18"/>
          <w:szCs w:val="18"/>
          <w:lang w:val="en-IN"/>
        </w:rPr>
        <w:t xml:space="preserve"> </w:t>
      </w:r>
      <w:r>
        <w:rPr>
          <w:rFonts w:ascii="Verdana" w:hAnsi="Verdana" w:cs="Verdana"/>
          <w:b/>
          <w:bCs/>
          <w:sz w:val="18"/>
          <w:szCs w:val="18"/>
        </w:rPr>
        <w:t>April 2021 (4 weeks)</w:t>
      </w:r>
    </w:p>
    <w:p>
      <w:pPr>
        <w:pStyle w:val="11"/>
        <w:numPr>
          <w:ilvl w:val="0"/>
          <w:numId w:val="2"/>
        </w:numPr>
        <w:rPr>
          <w:rFonts w:ascii="Verdana" w:hAnsi="Verdana" w:cs="Verdana"/>
          <w:sz w:val="18"/>
          <w:szCs w:val="18"/>
        </w:rPr>
      </w:pPr>
      <w:r>
        <w:rPr>
          <w:rFonts w:ascii="Verdana" w:hAnsi="Verdana" w:cs="Verdana"/>
          <w:sz w:val="18"/>
          <w:szCs w:val="18"/>
        </w:rPr>
        <w:t>Attended Court Proceedings.</w:t>
      </w:r>
    </w:p>
    <w:p>
      <w:pPr>
        <w:pStyle w:val="11"/>
        <w:numPr>
          <w:ilvl w:val="0"/>
          <w:numId w:val="2"/>
        </w:numPr>
        <w:rPr>
          <w:rFonts w:ascii="Verdana" w:hAnsi="Verdana" w:cs="Verdana"/>
          <w:sz w:val="18"/>
          <w:szCs w:val="18"/>
        </w:rPr>
      </w:pPr>
      <w:r>
        <w:rPr>
          <w:rFonts w:ascii="Verdana" w:hAnsi="Verdana" w:cs="Verdana"/>
          <w:sz w:val="18"/>
          <w:szCs w:val="18"/>
        </w:rPr>
        <w:t xml:space="preserve">Drafting of Bail Petitions, Divorce Petitions, Absent Petitions etc. </w:t>
      </w:r>
    </w:p>
    <w:p>
      <w:pPr>
        <w:pStyle w:val="11"/>
        <w:numPr>
          <w:ilvl w:val="0"/>
          <w:numId w:val="2"/>
        </w:numPr>
        <w:rPr>
          <w:rFonts w:ascii="Verdana" w:hAnsi="Verdana" w:cs="Verdana"/>
          <w:sz w:val="18"/>
          <w:szCs w:val="18"/>
        </w:rPr>
      </w:pPr>
      <w:r>
        <w:rPr>
          <w:rFonts w:ascii="Verdana" w:hAnsi="Verdana" w:cs="Verdana"/>
          <w:sz w:val="18"/>
          <w:szCs w:val="18"/>
        </w:rPr>
        <w:t>Preparing Case Notes on various Criminal Matters.</w:t>
      </w:r>
    </w:p>
    <w:p>
      <w:pPr>
        <w:pStyle w:val="11"/>
        <w:numPr>
          <w:ilvl w:val="0"/>
          <w:numId w:val="2"/>
        </w:numPr>
        <w:rPr>
          <w:rFonts w:ascii="Verdana" w:hAnsi="Verdana" w:cs="Verdana"/>
          <w:sz w:val="18"/>
          <w:szCs w:val="18"/>
        </w:rPr>
      </w:pPr>
      <w:r>
        <w:rPr>
          <w:rFonts w:ascii="Verdana" w:hAnsi="Verdana" w:cs="Verdana"/>
          <w:sz w:val="18"/>
          <w:szCs w:val="18"/>
        </w:rPr>
        <w:t>Research on topics viz. murder, child sexual abuse, marital issues, property issues, fraud etc.</w:t>
      </w:r>
    </w:p>
    <w:p>
      <w:pPr>
        <w:pStyle w:val="11"/>
        <w:rPr>
          <w:rFonts w:ascii="Verdana" w:hAnsi="Verdana" w:cs="Verdana"/>
          <w:b/>
          <w:bCs/>
          <w:sz w:val="18"/>
          <w:szCs w:val="18"/>
        </w:rPr>
      </w:pPr>
    </w:p>
    <w:p>
      <w:pPr>
        <w:pStyle w:val="11"/>
        <w:rPr>
          <w:rFonts w:ascii="Verdana" w:hAnsi="Verdana" w:cs="Verdana"/>
          <w:b/>
          <w:bCs/>
          <w:sz w:val="18"/>
          <w:szCs w:val="18"/>
        </w:rPr>
      </w:pPr>
      <w:r>
        <w:rPr>
          <w:rFonts w:ascii="Verdana" w:hAnsi="Verdana" w:cs="Verdana"/>
          <w:b/>
          <w:bCs/>
          <w:sz w:val="18"/>
          <w:szCs w:val="18"/>
        </w:rPr>
        <w:t xml:space="preserve">Indian National Bar Association, Delhi    </w:t>
      </w:r>
      <w:r>
        <w:rPr>
          <w:rFonts w:ascii="Verdana" w:hAnsi="Verdana" w:cs="Verdana"/>
          <w:b/>
          <w:bCs/>
          <w:sz w:val="18"/>
          <w:szCs w:val="18"/>
        </w:rPr>
        <w:tab/>
      </w:r>
      <w:r>
        <w:rPr>
          <w:rFonts w:ascii="Verdana" w:hAnsi="Verdana" w:cs="Verdana"/>
          <w:b/>
          <w:bCs/>
          <w:sz w:val="18"/>
          <w:szCs w:val="18"/>
        </w:rPr>
        <w:tab/>
      </w:r>
      <w:r>
        <w:rPr>
          <w:rFonts w:ascii="Verdana" w:hAnsi="Verdana" w:cs="Verdana"/>
          <w:b/>
          <w:bCs/>
          <w:sz w:val="18"/>
          <w:szCs w:val="18"/>
        </w:rPr>
        <w:tab/>
      </w:r>
      <w:r>
        <w:rPr>
          <w:rFonts w:ascii="Verdana" w:hAnsi="Verdana" w:cs="Verdana"/>
          <w:b/>
          <w:bCs/>
          <w:sz w:val="18"/>
          <w:szCs w:val="18"/>
        </w:rPr>
        <w:tab/>
      </w:r>
      <w:r>
        <w:rPr>
          <w:rFonts w:ascii="Verdana" w:hAnsi="Verdana" w:cs="Verdana"/>
          <w:b/>
          <w:bCs/>
          <w:sz w:val="18"/>
          <w:szCs w:val="18"/>
        </w:rPr>
        <w:tab/>
      </w:r>
      <w:r>
        <w:rPr>
          <w:rFonts w:ascii="Verdana" w:hAnsi="Verdana" w:cs="Verdana"/>
          <w:b/>
          <w:bCs/>
          <w:sz w:val="18"/>
          <w:szCs w:val="18"/>
        </w:rPr>
        <w:t xml:space="preserve">          </w:t>
      </w:r>
      <w:r>
        <w:rPr>
          <w:rFonts w:ascii="Verdana" w:hAnsi="Verdana" w:cs="Verdana"/>
          <w:b/>
          <w:bCs/>
          <w:sz w:val="18"/>
          <w:szCs w:val="18"/>
          <w:lang w:val="en-IN"/>
        </w:rPr>
        <w:t xml:space="preserve">     May- June</w:t>
      </w:r>
      <w:r>
        <w:rPr>
          <w:rFonts w:ascii="Verdana" w:hAnsi="Verdana" w:cs="Verdana"/>
          <w:b/>
          <w:bCs/>
          <w:sz w:val="18"/>
          <w:szCs w:val="18"/>
        </w:rPr>
        <w:t xml:space="preserve"> 202</w:t>
      </w:r>
      <w:r>
        <w:rPr>
          <w:rFonts w:ascii="Verdana" w:hAnsi="Verdana" w:cs="Verdana"/>
          <w:b/>
          <w:bCs/>
          <w:sz w:val="18"/>
          <w:szCs w:val="18"/>
          <w:lang w:val="en-IN"/>
        </w:rPr>
        <w:t>0</w:t>
      </w:r>
      <w:r>
        <w:rPr>
          <w:rFonts w:ascii="Verdana" w:hAnsi="Verdana" w:cs="Verdana"/>
          <w:b/>
          <w:bCs/>
          <w:sz w:val="18"/>
          <w:szCs w:val="18"/>
        </w:rPr>
        <w:t xml:space="preserve"> (4 weeks)</w:t>
      </w:r>
    </w:p>
    <w:p>
      <w:pPr>
        <w:pStyle w:val="11"/>
        <w:numPr>
          <w:ilvl w:val="0"/>
          <w:numId w:val="2"/>
        </w:numPr>
        <w:rPr>
          <w:rFonts w:ascii="Verdana" w:hAnsi="Verdana" w:cs="Verdana"/>
          <w:sz w:val="18"/>
          <w:szCs w:val="18"/>
        </w:rPr>
      </w:pPr>
      <w:r>
        <w:rPr>
          <w:rFonts w:ascii="Verdana" w:hAnsi="Verdana" w:cs="Verdana"/>
          <w:sz w:val="18"/>
          <w:szCs w:val="18"/>
        </w:rPr>
        <w:t>Attended Court Proceedings.</w:t>
      </w:r>
    </w:p>
    <w:p>
      <w:pPr>
        <w:pStyle w:val="11"/>
        <w:numPr>
          <w:ilvl w:val="0"/>
          <w:numId w:val="2"/>
        </w:numPr>
        <w:rPr>
          <w:rFonts w:ascii="Verdana" w:hAnsi="Verdana" w:cs="Verdana"/>
          <w:sz w:val="18"/>
          <w:szCs w:val="18"/>
        </w:rPr>
      </w:pPr>
      <w:r>
        <w:rPr>
          <w:rFonts w:ascii="Verdana" w:hAnsi="Verdana" w:cs="Verdana"/>
          <w:sz w:val="18"/>
          <w:szCs w:val="18"/>
        </w:rPr>
        <w:t xml:space="preserve">Drafting of Bail Petitions, Divorce Petitions, Absent Petitions etc. </w:t>
      </w:r>
    </w:p>
    <w:p>
      <w:pPr>
        <w:pStyle w:val="11"/>
        <w:numPr>
          <w:ilvl w:val="0"/>
          <w:numId w:val="2"/>
        </w:numPr>
        <w:rPr>
          <w:rFonts w:ascii="Verdana" w:hAnsi="Verdana" w:cs="Verdana"/>
          <w:sz w:val="18"/>
          <w:szCs w:val="18"/>
        </w:rPr>
      </w:pPr>
      <w:r>
        <w:rPr>
          <w:rFonts w:ascii="Verdana" w:hAnsi="Verdana" w:cs="Verdana"/>
          <w:sz w:val="18"/>
          <w:szCs w:val="18"/>
        </w:rPr>
        <w:t>Preparing Case Notes on various Criminal Matters.</w:t>
      </w:r>
    </w:p>
    <w:p>
      <w:pPr>
        <w:pStyle w:val="11"/>
        <w:numPr>
          <w:ilvl w:val="0"/>
          <w:numId w:val="2"/>
        </w:numPr>
        <w:rPr>
          <w:rFonts w:ascii="Verdana" w:hAnsi="Verdana" w:cs="Verdana"/>
          <w:sz w:val="18"/>
          <w:szCs w:val="18"/>
        </w:rPr>
      </w:pPr>
      <w:r>
        <w:rPr>
          <w:rFonts w:ascii="Verdana" w:hAnsi="Verdana" w:cs="Verdana"/>
          <w:sz w:val="18"/>
          <w:szCs w:val="18"/>
        </w:rPr>
        <w:t>Research on topics viz. murder, child sexual abuse, marital issues, property issues, fraud etc.</w:t>
      </w:r>
    </w:p>
    <w:p>
      <w:pPr>
        <w:pStyle w:val="11"/>
        <w:ind w:left="360"/>
        <w:rPr>
          <w:rFonts w:ascii="Verdana" w:hAnsi="Verdana" w:cs="Verdana"/>
          <w:sz w:val="18"/>
          <w:szCs w:val="18"/>
        </w:rPr>
      </w:pPr>
    </w:p>
    <w:p>
      <w:pPr>
        <w:pStyle w:val="11"/>
        <w:rPr>
          <w:rFonts w:ascii="Verdana" w:hAnsi="Verdana" w:cs="Verdana"/>
          <w:b/>
          <w:bCs/>
          <w:sz w:val="18"/>
          <w:szCs w:val="18"/>
        </w:rPr>
      </w:pPr>
      <w:r>
        <w:rPr>
          <w:rFonts w:ascii="Verdana" w:hAnsi="Verdana" w:cs="Verdana"/>
          <w:b/>
          <w:bCs/>
          <w:sz w:val="18"/>
          <w:szCs w:val="18"/>
        </w:rPr>
        <w:t xml:space="preserve">Puri and Rajput, Advocates and Legal Consultants, Delhi            </w:t>
      </w:r>
      <w:r>
        <w:rPr>
          <w:rFonts w:ascii="Verdana" w:hAnsi="Verdana" w:cs="Verdana"/>
          <w:b/>
          <w:bCs/>
          <w:sz w:val="18"/>
          <w:szCs w:val="18"/>
          <w:lang w:val="en-IN"/>
        </w:rPr>
        <w:t xml:space="preserve">                          July-August 2020</w:t>
      </w:r>
      <w:r>
        <w:rPr>
          <w:rFonts w:ascii="Verdana" w:hAnsi="Verdana" w:cs="Verdana"/>
          <w:b/>
          <w:bCs/>
          <w:sz w:val="18"/>
          <w:szCs w:val="18"/>
        </w:rPr>
        <w:t xml:space="preserve"> (4 weeks)</w:t>
      </w:r>
    </w:p>
    <w:p>
      <w:pPr>
        <w:pStyle w:val="11"/>
        <w:numPr>
          <w:ilvl w:val="0"/>
          <w:numId w:val="2"/>
        </w:numPr>
        <w:rPr>
          <w:rFonts w:ascii="Verdana" w:hAnsi="Verdana" w:cs="Verdana"/>
          <w:sz w:val="18"/>
          <w:szCs w:val="18"/>
        </w:rPr>
      </w:pPr>
      <w:r>
        <w:rPr>
          <w:rFonts w:ascii="Verdana" w:hAnsi="Verdana" w:cs="Verdana"/>
          <w:sz w:val="18"/>
          <w:szCs w:val="18"/>
        </w:rPr>
        <w:t>Attended Court Proceedings.</w:t>
      </w:r>
    </w:p>
    <w:p>
      <w:pPr>
        <w:pStyle w:val="11"/>
        <w:numPr>
          <w:ilvl w:val="0"/>
          <w:numId w:val="2"/>
        </w:numPr>
        <w:rPr>
          <w:rFonts w:ascii="Verdana" w:hAnsi="Verdana" w:cs="Verdana"/>
          <w:sz w:val="18"/>
          <w:szCs w:val="18"/>
        </w:rPr>
      </w:pPr>
      <w:r>
        <w:rPr>
          <w:rFonts w:ascii="Verdana" w:hAnsi="Verdana" w:cs="Verdana"/>
          <w:sz w:val="18"/>
          <w:szCs w:val="18"/>
        </w:rPr>
        <w:t xml:space="preserve">Drafting of Bail Petitions, Divorce Petitions, Absent Petitions etc. </w:t>
      </w:r>
    </w:p>
    <w:p>
      <w:pPr>
        <w:pStyle w:val="11"/>
        <w:numPr>
          <w:ilvl w:val="0"/>
          <w:numId w:val="2"/>
        </w:numPr>
        <w:rPr>
          <w:rFonts w:ascii="Verdana" w:hAnsi="Verdana" w:cs="Verdana"/>
          <w:sz w:val="18"/>
          <w:szCs w:val="18"/>
        </w:rPr>
      </w:pPr>
      <w:r>
        <w:rPr>
          <w:rFonts w:ascii="Verdana" w:hAnsi="Verdana" w:cs="Verdana"/>
          <w:sz w:val="18"/>
          <w:szCs w:val="18"/>
        </w:rPr>
        <w:t>Preparing Case Notes on various Criminal Matters.</w:t>
      </w:r>
    </w:p>
    <w:p>
      <w:pPr>
        <w:pStyle w:val="11"/>
        <w:numPr>
          <w:ilvl w:val="0"/>
          <w:numId w:val="2"/>
        </w:numPr>
        <w:rPr>
          <w:rFonts w:ascii="Verdana" w:hAnsi="Verdana" w:cs="Verdana"/>
          <w:sz w:val="18"/>
          <w:szCs w:val="18"/>
        </w:rPr>
      </w:pPr>
      <w:r>
        <w:rPr>
          <w:rFonts w:ascii="Verdana" w:hAnsi="Verdana" w:cs="Verdana"/>
          <w:sz w:val="18"/>
          <w:szCs w:val="18"/>
        </w:rPr>
        <w:t>Research on topics viz. murder, child sexual abuse, marital issues, property issues, fraud etc.</w:t>
      </w:r>
    </w:p>
    <w:p>
      <w:pPr>
        <w:pStyle w:val="11"/>
        <w:rPr>
          <w:rFonts w:ascii="Verdana" w:hAnsi="Verdana" w:cs="Verdana"/>
          <w:sz w:val="18"/>
          <w:szCs w:val="18"/>
        </w:rPr>
      </w:pPr>
    </w:p>
    <w:p>
      <w:pPr>
        <w:pStyle w:val="11"/>
        <w:pBdr>
          <w:bottom w:val="single" w:color="auto" w:sz="6" w:space="1"/>
        </w:pBdr>
        <w:shd w:val="clear" w:color="auto" w:fill="D9D9D9"/>
        <w:rPr>
          <w:rFonts w:ascii="Verdana" w:hAnsi="Verdana" w:cs="Verdana"/>
          <w:b/>
          <w:bCs/>
          <w:spacing w:val="20"/>
          <w:sz w:val="18"/>
          <w:szCs w:val="18"/>
        </w:rPr>
      </w:pPr>
      <w:r>
        <w:rPr>
          <w:rFonts w:ascii="Verdana" w:hAnsi="Verdana" w:cs="Verdana"/>
          <w:b/>
          <w:bCs/>
          <w:spacing w:val="20"/>
          <w:sz w:val="18"/>
          <w:szCs w:val="18"/>
        </w:rPr>
        <w:t xml:space="preserve"> RESEARCH &amp; PUBLICATIONS</w:t>
      </w:r>
    </w:p>
    <w:p>
      <w:pPr>
        <w:pStyle w:val="11"/>
        <w:rPr>
          <w:rFonts w:ascii="Verdana" w:hAnsi="Verdana" w:cs="Verdana"/>
          <w:sz w:val="18"/>
          <w:szCs w:val="18"/>
        </w:rPr>
      </w:pPr>
    </w:p>
    <w:p>
      <w:pPr>
        <w:pStyle w:val="11"/>
        <w:numPr>
          <w:ilvl w:val="0"/>
          <w:numId w:val="3"/>
        </w:numPr>
        <w:jc w:val="both"/>
        <w:rPr>
          <w:rFonts w:ascii="Verdana" w:hAnsi="Verdana" w:cs="Verdana"/>
          <w:sz w:val="18"/>
          <w:szCs w:val="18"/>
        </w:rPr>
      </w:pPr>
      <w:r>
        <w:rPr>
          <w:rFonts w:ascii="Verdana" w:hAnsi="Verdana" w:cs="Verdana"/>
          <w:sz w:val="18"/>
          <w:szCs w:val="18"/>
        </w:rPr>
        <w:t>“Vizag Gas Leak: A Violation During Pandemic” IJJS Law Journal Vol l Issue l (4th August, 2020).</w:t>
      </w:r>
    </w:p>
    <w:p>
      <w:pPr>
        <w:pStyle w:val="11"/>
        <w:numPr>
          <w:ilvl w:val="0"/>
          <w:numId w:val="3"/>
        </w:numPr>
        <w:jc w:val="both"/>
        <w:rPr>
          <w:rFonts w:ascii="Verdana" w:hAnsi="Verdana" w:cs="Verdana"/>
          <w:sz w:val="18"/>
          <w:szCs w:val="18"/>
        </w:rPr>
      </w:pPr>
      <w:r>
        <w:rPr>
          <w:rFonts w:ascii="Verdana" w:hAnsi="Verdana" w:cs="Verdana"/>
          <w:sz w:val="18"/>
          <w:szCs w:val="18"/>
        </w:rPr>
        <w:t>“Animal Cruelty: A Major rise in the Times of Pandemic”- The “L” Word Blog (28</w:t>
      </w:r>
      <w:r>
        <w:rPr>
          <w:rFonts w:ascii="Verdana" w:hAnsi="Verdana" w:cs="Verdana"/>
          <w:sz w:val="18"/>
          <w:szCs w:val="18"/>
          <w:vertAlign w:val="superscript"/>
        </w:rPr>
        <w:t>th</w:t>
      </w:r>
      <w:r>
        <w:rPr>
          <w:rFonts w:ascii="Verdana" w:hAnsi="Verdana" w:cs="Verdana"/>
          <w:sz w:val="18"/>
          <w:szCs w:val="18"/>
        </w:rPr>
        <w:t xml:space="preserve"> July, 2020).</w:t>
      </w:r>
    </w:p>
    <w:p>
      <w:pPr>
        <w:pStyle w:val="11"/>
        <w:numPr>
          <w:ilvl w:val="0"/>
          <w:numId w:val="3"/>
        </w:numPr>
        <w:jc w:val="both"/>
        <w:rPr>
          <w:rFonts w:ascii="Verdana" w:hAnsi="Verdana" w:cs="Verdana"/>
          <w:sz w:val="18"/>
          <w:szCs w:val="18"/>
        </w:rPr>
      </w:pPr>
      <w:r>
        <w:rPr>
          <w:rFonts w:ascii="Verdana" w:hAnsi="Verdana" w:cs="Verdana"/>
          <w:sz w:val="18"/>
          <w:szCs w:val="18"/>
        </w:rPr>
        <w:t>“How use of Technology can improve Legal Education”- The “L” Word Blog (13</w:t>
      </w:r>
      <w:r>
        <w:rPr>
          <w:rFonts w:ascii="Verdana" w:hAnsi="Verdana" w:cs="Verdana"/>
          <w:sz w:val="18"/>
          <w:szCs w:val="18"/>
          <w:vertAlign w:val="superscript"/>
        </w:rPr>
        <w:t>th</w:t>
      </w:r>
      <w:r>
        <w:rPr>
          <w:rFonts w:ascii="Verdana" w:hAnsi="Verdana" w:cs="Verdana"/>
          <w:sz w:val="18"/>
          <w:szCs w:val="18"/>
        </w:rPr>
        <w:t xml:space="preserve"> July, 2020).</w:t>
      </w:r>
    </w:p>
    <w:p>
      <w:pPr>
        <w:pStyle w:val="11"/>
        <w:numPr>
          <w:ilvl w:val="0"/>
          <w:numId w:val="3"/>
        </w:numPr>
        <w:jc w:val="both"/>
        <w:rPr>
          <w:rFonts w:ascii="Verdana" w:hAnsi="Verdana" w:cs="Verdana"/>
          <w:sz w:val="18"/>
          <w:szCs w:val="18"/>
        </w:rPr>
      </w:pPr>
      <w:r>
        <w:rPr>
          <w:rFonts w:ascii="Verdana" w:hAnsi="Verdana" w:cs="Verdana"/>
          <w:sz w:val="18"/>
          <w:szCs w:val="18"/>
        </w:rPr>
        <w:t>“Marital Rape: A long way for Criminalization”-The “L” Word Blog (31</w:t>
      </w:r>
      <w:r>
        <w:rPr>
          <w:rFonts w:ascii="Verdana" w:hAnsi="Verdana" w:cs="Verdana"/>
          <w:sz w:val="18"/>
          <w:szCs w:val="18"/>
          <w:vertAlign w:val="superscript"/>
        </w:rPr>
        <w:t>st</w:t>
      </w:r>
      <w:r>
        <w:rPr>
          <w:rFonts w:ascii="Verdana" w:hAnsi="Verdana" w:cs="Verdana"/>
          <w:sz w:val="18"/>
          <w:szCs w:val="18"/>
        </w:rPr>
        <w:t xml:space="preserve"> May, 2020).</w:t>
      </w:r>
    </w:p>
    <w:p>
      <w:pPr>
        <w:pStyle w:val="11"/>
        <w:numPr>
          <w:ilvl w:val="0"/>
          <w:numId w:val="3"/>
        </w:numPr>
        <w:jc w:val="both"/>
        <w:rPr>
          <w:rFonts w:ascii="Verdana" w:hAnsi="Verdana" w:cs="Verdana"/>
          <w:sz w:val="18"/>
          <w:szCs w:val="18"/>
        </w:rPr>
      </w:pPr>
      <w:r>
        <w:rPr>
          <w:rFonts w:ascii="Verdana" w:hAnsi="Verdana" w:cs="Verdana"/>
          <w:b/>
          <w:sz w:val="18"/>
          <w:szCs w:val="18"/>
        </w:rPr>
        <w:t>“</w:t>
      </w:r>
      <w:r>
        <w:rPr>
          <w:rFonts w:ascii="Verdana" w:hAnsi="Verdana" w:cs="Verdana"/>
          <w:sz w:val="18"/>
          <w:szCs w:val="18"/>
        </w:rPr>
        <w:t>Books for The Blind: Is It ‘Translation’, ‘Reproduction’, Or ‘Adoption’ Of Original Work?” - The IP Think Tank (28</w:t>
      </w:r>
      <w:r>
        <w:rPr>
          <w:rFonts w:ascii="Verdana" w:hAnsi="Verdana" w:cs="Verdana"/>
          <w:sz w:val="18"/>
          <w:szCs w:val="18"/>
          <w:vertAlign w:val="superscript"/>
        </w:rPr>
        <w:t>th</w:t>
      </w:r>
      <w:r>
        <w:rPr>
          <w:rFonts w:ascii="Verdana" w:hAnsi="Verdana" w:cs="Verdana"/>
          <w:sz w:val="18"/>
          <w:szCs w:val="18"/>
        </w:rPr>
        <w:t xml:space="preserve"> May, 2019).</w:t>
      </w:r>
    </w:p>
    <w:p>
      <w:pPr>
        <w:pStyle w:val="11"/>
        <w:numPr>
          <w:ilvl w:val="0"/>
          <w:numId w:val="3"/>
        </w:numPr>
        <w:jc w:val="both"/>
        <w:rPr>
          <w:rFonts w:ascii="Verdana" w:hAnsi="Verdana" w:cs="Verdana"/>
          <w:sz w:val="18"/>
          <w:szCs w:val="18"/>
        </w:rPr>
      </w:pPr>
      <w:r>
        <w:rPr>
          <w:rFonts w:ascii="Verdana" w:hAnsi="Verdana" w:cs="Verdana"/>
          <w:sz w:val="18"/>
          <w:szCs w:val="18"/>
        </w:rPr>
        <w:t>Research done on Article 39-A of Constitution of India.</w:t>
      </w:r>
    </w:p>
    <w:p>
      <w:pPr>
        <w:pStyle w:val="11"/>
        <w:numPr>
          <w:ilvl w:val="0"/>
          <w:numId w:val="3"/>
        </w:numPr>
        <w:jc w:val="both"/>
        <w:rPr>
          <w:rFonts w:ascii="Verdana" w:hAnsi="Verdana" w:cs="Verdana"/>
          <w:sz w:val="18"/>
          <w:szCs w:val="18"/>
        </w:rPr>
      </w:pPr>
      <w:r>
        <w:rPr>
          <w:rFonts w:ascii="Verdana" w:hAnsi="Verdana" w:cs="Verdana"/>
          <w:sz w:val="18"/>
          <w:szCs w:val="18"/>
        </w:rPr>
        <w:t>Research done on Consumer Protection Act.</w:t>
      </w:r>
    </w:p>
    <w:p>
      <w:pPr>
        <w:pStyle w:val="11"/>
        <w:ind w:left="720"/>
        <w:rPr>
          <w:rFonts w:ascii="Verdana" w:hAnsi="Verdana" w:cs="Verdana"/>
          <w:sz w:val="18"/>
          <w:szCs w:val="18"/>
        </w:rPr>
      </w:pPr>
      <w:r>
        <w:rPr>
          <w:rFonts w:ascii="Verdana" w:hAnsi="Verdana" w:cs="Verdana"/>
          <w:sz w:val="18"/>
          <w:szCs w:val="18"/>
        </w:rPr>
        <w:t xml:space="preserve"> </w:t>
      </w:r>
    </w:p>
    <w:p>
      <w:pPr>
        <w:pStyle w:val="11"/>
        <w:pBdr>
          <w:bottom w:val="single" w:color="auto" w:sz="6" w:space="1"/>
        </w:pBdr>
        <w:shd w:val="clear" w:color="auto" w:fill="D9D9D9"/>
        <w:rPr>
          <w:rFonts w:ascii="Verdana" w:hAnsi="Verdana" w:cs="Verdana"/>
          <w:b/>
          <w:bCs/>
          <w:spacing w:val="20"/>
          <w:sz w:val="18"/>
          <w:szCs w:val="18"/>
        </w:rPr>
      </w:pPr>
      <w:r>
        <w:rPr>
          <w:rFonts w:ascii="Verdana" w:hAnsi="Verdana" w:cs="Verdana"/>
          <w:b/>
          <w:bCs/>
          <w:spacing w:val="20"/>
          <w:sz w:val="18"/>
          <w:szCs w:val="18"/>
        </w:rPr>
        <w:t xml:space="preserve"> MOOT COURT AND CO-CURRICULAR ACTIVITIES</w:t>
      </w:r>
    </w:p>
    <w:p>
      <w:pPr>
        <w:pStyle w:val="11"/>
        <w:rPr>
          <w:rFonts w:ascii="Verdana" w:hAnsi="Verdana" w:cs="Verdana"/>
          <w:sz w:val="18"/>
          <w:szCs w:val="18"/>
        </w:rPr>
      </w:pPr>
    </w:p>
    <w:p>
      <w:pPr>
        <w:pStyle w:val="11"/>
        <w:numPr>
          <w:ilvl w:val="0"/>
          <w:numId w:val="3"/>
        </w:numPr>
        <w:jc w:val="both"/>
        <w:rPr>
          <w:rFonts w:ascii="Verdana" w:hAnsi="Verdana" w:cs="Verdana"/>
          <w:sz w:val="18"/>
          <w:szCs w:val="18"/>
        </w:rPr>
      </w:pPr>
      <w:r>
        <w:rPr>
          <w:rFonts w:ascii="Verdana" w:hAnsi="Verdana" w:cs="Verdana"/>
          <w:sz w:val="18"/>
          <w:szCs w:val="18"/>
          <w:lang w:val="en-IN"/>
        </w:rPr>
        <w:t>Certificate Course on Alternate Dispute Resolution by E- Justice India (</w:t>
      </w:r>
      <w:r>
        <w:rPr>
          <w:rFonts w:ascii="Verdana" w:hAnsi="Verdana" w:cs="Verdana"/>
          <w:sz w:val="18"/>
          <w:szCs w:val="18"/>
        </w:rPr>
        <w:t xml:space="preserve">October’ </w:t>
      </w:r>
      <w:r>
        <w:rPr>
          <w:rFonts w:ascii="Verdana" w:hAnsi="Verdana" w:cs="Verdana"/>
          <w:sz w:val="18"/>
          <w:szCs w:val="18"/>
          <w:lang w:val="en-IN"/>
        </w:rPr>
        <w:t>2022)</w:t>
      </w:r>
    </w:p>
    <w:p>
      <w:pPr>
        <w:pStyle w:val="11"/>
        <w:numPr>
          <w:ilvl w:val="0"/>
          <w:numId w:val="3"/>
        </w:numPr>
        <w:jc w:val="both"/>
        <w:rPr>
          <w:rFonts w:ascii="Verdana" w:hAnsi="Verdana" w:cs="Verdana"/>
          <w:sz w:val="18"/>
          <w:szCs w:val="18"/>
        </w:rPr>
      </w:pPr>
      <w:r>
        <w:rPr>
          <w:rFonts w:ascii="Verdana" w:hAnsi="Verdana" w:cs="Verdana"/>
          <w:sz w:val="18"/>
          <w:szCs w:val="18"/>
          <w:lang w:val="en-IN"/>
        </w:rPr>
        <w:t>Certificate Course on Corporate Governance</w:t>
      </w:r>
      <w:r>
        <w:rPr>
          <w:rFonts w:ascii="Verdana" w:hAnsi="Verdana" w:cs="Verdana"/>
          <w:sz w:val="18"/>
          <w:szCs w:val="18"/>
        </w:rPr>
        <w:t xml:space="preserve"> (</w:t>
      </w:r>
      <w:r>
        <w:rPr>
          <w:rFonts w:ascii="Verdana" w:hAnsi="Verdana" w:cs="Verdana"/>
          <w:color w:val="000000"/>
          <w:sz w:val="18"/>
          <w:szCs w:val="18"/>
          <w:shd w:val="clear" w:color="auto" w:fill="FAFAFA"/>
          <w:lang w:val="en-IN"/>
        </w:rPr>
        <w:t>September’ 21</w:t>
      </w:r>
      <w:r>
        <w:rPr>
          <w:rFonts w:ascii="Verdana" w:hAnsi="Verdana" w:cs="Verdana"/>
          <w:sz w:val="18"/>
          <w:szCs w:val="18"/>
        </w:rPr>
        <w:t>)</w:t>
      </w:r>
    </w:p>
    <w:p>
      <w:pPr>
        <w:pStyle w:val="11"/>
        <w:numPr>
          <w:ilvl w:val="0"/>
          <w:numId w:val="3"/>
        </w:numPr>
        <w:jc w:val="both"/>
        <w:rPr>
          <w:rFonts w:ascii="Verdana" w:hAnsi="Verdana" w:cs="Verdana"/>
          <w:sz w:val="18"/>
          <w:szCs w:val="18"/>
        </w:rPr>
      </w:pPr>
      <w:r>
        <w:rPr>
          <w:rFonts w:ascii="Verdana" w:hAnsi="Verdana" w:cs="Verdana"/>
          <w:sz w:val="18"/>
          <w:szCs w:val="18"/>
          <w:lang w:val="en-IN"/>
        </w:rPr>
        <w:t>Certificate Course on Negotiable Instruments Act</w:t>
      </w:r>
      <w:r>
        <w:rPr>
          <w:rFonts w:ascii="Verdana" w:hAnsi="Verdana" w:cs="Verdana"/>
          <w:sz w:val="18"/>
          <w:szCs w:val="18"/>
        </w:rPr>
        <w:t xml:space="preserve"> (</w:t>
      </w:r>
      <w:r>
        <w:rPr>
          <w:rFonts w:ascii="Verdana" w:hAnsi="Verdana" w:cs="Verdana"/>
          <w:color w:val="000000"/>
          <w:sz w:val="18"/>
          <w:szCs w:val="18"/>
          <w:shd w:val="clear" w:color="auto" w:fill="FAFAFA"/>
          <w:lang w:val="en-IN"/>
        </w:rPr>
        <w:t>September’ 21</w:t>
      </w:r>
      <w:r>
        <w:rPr>
          <w:rFonts w:ascii="Verdana" w:hAnsi="Verdana" w:cs="Verdana"/>
          <w:sz w:val="18"/>
          <w:szCs w:val="18"/>
        </w:rPr>
        <w:t>)</w:t>
      </w:r>
    </w:p>
    <w:p>
      <w:pPr>
        <w:pStyle w:val="11"/>
        <w:numPr>
          <w:ilvl w:val="0"/>
          <w:numId w:val="3"/>
        </w:numPr>
        <w:jc w:val="both"/>
        <w:rPr>
          <w:rFonts w:ascii="Verdana" w:hAnsi="Verdana" w:cs="Verdana"/>
          <w:sz w:val="18"/>
          <w:szCs w:val="18"/>
        </w:rPr>
      </w:pPr>
      <w:r>
        <w:rPr>
          <w:rFonts w:ascii="Verdana" w:hAnsi="Verdana" w:cs="Verdana"/>
          <w:sz w:val="18"/>
          <w:szCs w:val="18"/>
          <w:lang w:val="en-IN"/>
        </w:rPr>
        <w:t>Certificate Course on Negotiable Instruments Act</w:t>
      </w:r>
      <w:r>
        <w:rPr>
          <w:rFonts w:ascii="Verdana" w:hAnsi="Verdana" w:cs="Verdana"/>
          <w:sz w:val="18"/>
          <w:szCs w:val="18"/>
        </w:rPr>
        <w:t xml:space="preserve"> (</w:t>
      </w:r>
      <w:r>
        <w:rPr>
          <w:rFonts w:ascii="Verdana" w:hAnsi="Verdana" w:cs="Verdana"/>
          <w:color w:val="000000"/>
          <w:sz w:val="18"/>
          <w:szCs w:val="18"/>
          <w:shd w:val="clear" w:color="auto" w:fill="FAFAFA"/>
          <w:lang w:val="en-IN"/>
        </w:rPr>
        <w:t>September’ 21</w:t>
      </w:r>
      <w:r>
        <w:rPr>
          <w:rFonts w:ascii="Verdana" w:hAnsi="Verdana" w:cs="Verdana"/>
          <w:sz w:val="18"/>
          <w:szCs w:val="18"/>
        </w:rPr>
        <w:t>)</w:t>
      </w:r>
    </w:p>
    <w:p>
      <w:pPr>
        <w:pStyle w:val="11"/>
        <w:numPr>
          <w:ilvl w:val="0"/>
          <w:numId w:val="3"/>
        </w:numPr>
        <w:jc w:val="both"/>
        <w:rPr>
          <w:rFonts w:ascii="Verdana" w:hAnsi="Verdana" w:cs="Verdana"/>
          <w:sz w:val="18"/>
          <w:szCs w:val="18"/>
        </w:rPr>
      </w:pPr>
      <w:r>
        <w:rPr>
          <w:rFonts w:ascii="Verdana" w:hAnsi="Verdana" w:cs="Verdana"/>
          <w:sz w:val="18"/>
          <w:szCs w:val="18"/>
          <w:lang w:val="en-IN"/>
        </w:rPr>
        <w:t>Certificate Course on Hindu Marriage Act</w:t>
      </w:r>
      <w:r>
        <w:rPr>
          <w:rFonts w:ascii="Verdana" w:hAnsi="Verdana" w:cs="Verdana"/>
          <w:sz w:val="18"/>
          <w:szCs w:val="18"/>
        </w:rPr>
        <w:t xml:space="preserve"> (</w:t>
      </w:r>
      <w:r>
        <w:rPr>
          <w:rFonts w:ascii="Verdana" w:hAnsi="Verdana" w:cs="Verdana"/>
          <w:color w:val="000000"/>
          <w:sz w:val="18"/>
          <w:szCs w:val="18"/>
          <w:shd w:val="clear" w:color="auto" w:fill="FAFAFA"/>
          <w:lang w:val="en-IN"/>
        </w:rPr>
        <w:t>September’ 21</w:t>
      </w:r>
      <w:r>
        <w:rPr>
          <w:rFonts w:ascii="Verdana" w:hAnsi="Verdana" w:cs="Verdana"/>
          <w:sz w:val="18"/>
          <w:szCs w:val="18"/>
        </w:rPr>
        <w:t>)</w:t>
      </w:r>
    </w:p>
    <w:p>
      <w:pPr>
        <w:pStyle w:val="11"/>
        <w:numPr>
          <w:ilvl w:val="0"/>
          <w:numId w:val="3"/>
        </w:numPr>
        <w:jc w:val="both"/>
        <w:rPr>
          <w:rFonts w:ascii="Verdana" w:hAnsi="Verdana" w:cs="Verdana"/>
          <w:sz w:val="18"/>
          <w:szCs w:val="18"/>
        </w:rPr>
      </w:pPr>
      <w:r>
        <w:rPr>
          <w:rFonts w:ascii="Verdana" w:hAnsi="Verdana" w:cs="Verdana"/>
          <w:sz w:val="18"/>
          <w:szCs w:val="18"/>
        </w:rPr>
        <w:t>Held 12th Position in “1st National Article Writing Competition, 2020” Organized by The “L” Word Blog. (2020)</w:t>
      </w:r>
    </w:p>
    <w:p>
      <w:pPr>
        <w:pStyle w:val="11"/>
        <w:numPr>
          <w:ilvl w:val="0"/>
          <w:numId w:val="3"/>
        </w:numPr>
        <w:jc w:val="both"/>
        <w:rPr>
          <w:rFonts w:ascii="Verdana" w:hAnsi="Verdana" w:cs="Verdana"/>
          <w:sz w:val="18"/>
          <w:szCs w:val="18"/>
        </w:rPr>
      </w:pPr>
      <w:r>
        <w:rPr>
          <w:rFonts w:ascii="Verdana" w:hAnsi="Verdana" w:cs="Verdana"/>
          <w:sz w:val="18"/>
          <w:szCs w:val="18"/>
        </w:rPr>
        <w:t>Participated in “1st National Essay Writing Competition” Organized by “Hoot Welfare Society.” (2020)</w:t>
      </w:r>
    </w:p>
    <w:p>
      <w:pPr>
        <w:pStyle w:val="11"/>
        <w:numPr>
          <w:ilvl w:val="0"/>
          <w:numId w:val="3"/>
        </w:numPr>
        <w:jc w:val="both"/>
        <w:rPr>
          <w:rFonts w:ascii="Verdana" w:hAnsi="Verdana" w:cs="Verdana"/>
          <w:sz w:val="18"/>
          <w:szCs w:val="18"/>
        </w:rPr>
      </w:pPr>
      <w:r>
        <w:rPr>
          <w:rFonts w:ascii="Verdana" w:hAnsi="Verdana" w:cs="Verdana"/>
          <w:sz w:val="18"/>
          <w:szCs w:val="18"/>
        </w:rPr>
        <w:t>Completed Professional Development Workshop on “Role of Forensic Science in Indian Criminal Justice System”, Delhi, 2020</w:t>
      </w:r>
    </w:p>
    <w:p>
      <w:pPr>
        <w:pStyle w:val="11"/>
        <w:numPr>
          <w:ilvl w:val="0"/>
          <w:numId w:val="3"/>
        </w:numPr>
        <w:jc w:val="both"/>
        <w:rPr>
          <w:rFonts w:ascii="Verdana" w:hAnsi="Verdana" w:cs="Verdana"/>
          <w:sz w:val="18"/>
          <w:szCs w:val="18"/>
        </w:rPr>
      </w:pPr>
      <w:r>
        <w:rPr>
          <w:rFonts w:ascii="Verdana" w:hAnsi="Verdana" w:cs="Verdana"/>
          <w:sz w:val="18"/>
          <w:szCs w:val="18"/>
        </w:rPr>
        <w:t xml:space="preserve">Certified as Equality Champion and Participated in Ab Samjhauta Nahi: Know your Rights Workshop, Kolkata (2020) </w:t>
      </w:r>
    </w:p>
    <w:p>
      <w:pPr>
        <w:pStyle w:val="11"/>
        <w:numPr>
          <w:ilvl w:val="0"/>
          <w:numId w:val="3"/>
        </w:numPr>
        <w:jc w:val="both"/>
        <w:rPr>
          <w:rFonts w:ascii="Verdana" w:hAnsi="Verdana" w:cs="Verdana"/>
          <w:sz w:val="18"/>
          <w:szCs w:val="18"/>
        </w:rPr>
      </w:pPr>
      <w:r>
        <w:rPr>
          <w:rFonts w:ascii="Verdana" w:hAnsi="Verdana" w:cs="Verdana"/>
          <w:sz w:val="18"/>
          <w:szCs w:val="18"/>
        </w:rPr>
        <w:t>Advanced Certificate Course on IPR (</w:t>
      </w:r>
      <w:r>
        <w:rPr>
          <w:rFonts w:ascii="Verdana" w:hAnsi="Verdana" w:cs="Verdana"/>
          <w:color w:val="000000"/>
          <w:sz w:val="18"/>
          <w:szCs w:val="18"/>
          <w:shd w:val="clear" w:color="auto" w:fill="FAFAFA"/>
        </w:rPr>
        <w:t>August’20</w:t>
      </w:r>
      <w:r>
        <w:rPr>
          <w:rFonts w:ascii="Verdana" w:hAnsi="Verdana" w:cs="Verdana"/>
          <w:sz w:val="18"/>
          <w:szCs w:val="18"/>
        </w:rPr>
        <w:t>)</w:t>
      </w:r>
    </w:p>
    <w:p>
      <w:pPr>
        <w:pStyle w:val="11"/>
        <w:numPr>
          <w:ilvl w:val="0"/>
          <w:numId w:val="3"/>
        </w:numPr>
        <w:jc w:val="both"/>
        <w:rPr>
          <w:rFonts w:ascii="Verdana" w:hAnsi="Verdana" w:cs="Verdana"/>
          <w:sz w:val="18"/>
          <w:szCs w:val="18"/>
        </w:rPr>
      </w:pPr>
      <w:r>
        <w:rPr>
          <w:rFonts w:ascii="Verdana" w:hAnsi="Verdana" w:cs="Verdana"/>
          <w:sz w:val="18"/>
          <w:szCs w:val="18"/>
        </w:rPr>
        <w:t>Enforcement of Fundamental Rights (May’20)</w:t>
      </w:r>
    </w:p>
    <w:p>
      <w:pPr>
        <w:pStyle w:val="11"/>
        <w:numPr>
          <w:ilvl w:val="0"/>
          <w:numId w:val="3"/>
        </w:numPr>
        <w:jc w:val="both"/>
        <w:rPr>
          <w:rFonts w:ascii="Verdana" w:hAnsi="Verdana" w:cs="Verdana"/>
          <w:sz w:val="18"/>
          <w:szCs w:val="18"/>
        </w:rPr>
      </w:pPr>
      <w:r>
        <w:rPr>
          <w:rFonts w:ascii="Verdana" w:hAnsi="Verdana" w:cs="Verdana"/>
          <w:sz w:val="18"/>
          <w:szCs w:val="18"/>
        </w:rPr>
        <w:t>Legal Provisions for Protection of Women (May’20)</w:t>
      </w:r>
    </w:p>
    <w:p>
      <w:pPr>
        <w:pStyle w:val="11"/>
        <w:numPr>
          <w:ilvl w:val="0"/>
          <w:numId w:val="3"/>
        </w:numPr>
        <w:jc w:val="both"/>
        <w:rPr>
          <w:rFonts w:ascii="Verdana" w:hAnsi="Verdana" w:cs="Verdana"/>
          <w:sz w:val="18"/>
          <w:szCs w:val="18"/>
        </w:rPr>
      </w:pPr>
      <w:r>
        <w:rPr>
          <w:rFonts w:ascii="Verdana" w:hAnsi="Verdana" w:cs="Verdana"/>
          <w:sz w:val="18"/>
          <w:szCs w:val="18"/>
        </w:rPr>
        <w:t>Awarded by Department of Parliamentary Affairs, Govt. of West Bengal for writing Essay on “SOCIAL MEDIA.” (2019-2020)</w:t>
      </w:r>
    </w:p>
    <w:p>
      <w:pPr>
        <w:pStyle w:val="11"/>
        <w:numPr>
          <w:ilvl w:val="0"/>
          <w:numId w:val="3"/>
        </w:numPr>
        <w:jc w:val="both"/>
        <w:rPr>
          <w:rFonts w:ascii="Verdana" w:hAnsi="Verdana" w:cs="Verdana"/>
          <w:sz w:val="18"/>
          <w:szCs w:val="18"/>
        </w:rPr>
      </w:pPr>
      <w:r>
        <w:rPr>
          <w:rFonts w:ascii="Verdana" w:hAnsi="Verdana" w:cs="Verdana"/>
          <w:sz w:val="18"/>
          <w:szCs w:val="18"/>
        </w:rPr>
        <w:t>Completed One Day Workshop on “Art of Judgment Writing”, Delhi (24</w:t>
      </w:r>
      <w:r>
        <w:rPr>
          <w:rFonts w:ascii="Verdana" w:hAnsi="Verdana" w:cs="Verdana"/>
          <w:sz w:val="18"/>
          <w:szCs w:val="18"/>
          <w:vertAlign w:val="superscript"/>
        </w:rPr>
        <w:t>th</w:t>
      </w:r>
      <w:r>
        <w:rPr>
          <w:rFonts w:ascii="Verdana" w:hAnsi="Verdana" w:cs="Verdana"/>
          <w:sz w:val="18"/>
          <w:szCs w:val="18"/>
        </w:rPr>
        <w:t xml:space="preserve"> November,2019)</w:t>
      </w:r>
    </w:p>
    <w:p>
      <w:pPr>
        <w:pStyle w:val="11"/>
        <w:numPr>
          <w:ilvl w:val="0"/>
          <w:numId w:val="3"/>
        </w:numPr>
        <w:jc w:val="both"/>
        <w:rPr>
          <w:rFonts w:ascii="Verdana" w:hAnsi="Verdana" w:cs="Verdana"/>
          <w:sz w:val="18"/>
          <w:szCs w:val="18"/>
        </w:rPr>
      </w:pPr>
      <w:r>
        <w:rPr>
          <w:rFonts w:ascii="Verdana" w:hAnsi="Verdana" w:cs="Verdana"/>
          <w:sz w:val="18"/>
          <w:szCs w:val="18"/>
        </w:rPr>
        <w:t>Participated in 1</w:t>
      </w:r>
      <w:r>
        <w:rPr>
          <w:rFonts w:ascii="Verdana" w:hAnsi="Verdana" w:cs="Verdana"/>
          <w:sz w:val="18"/>
          <w:szCs w:val="18"/>
          <w:vertAlign w:val="superscript"/>
        </w:rPr>
        <w:t>st</w:t>
      </w:r>
      <w:r>
        <w:rPr>
          <w:rFonts w:ascii="Verdana" w:hAnsi="Verdana" w:cs="Verdana"/>
          <w:sz w:val="18"/>
          <w:szCs w:val="18"/>
        </w:rPr>
        <w:t xml:space="preserve"> National Seminar on Human Rights And Administration of Justice, Kolkata (13</w:t>
      </w:r>
      <w:r>
        <w:rPr>
          <w:rFonts w:ascii="Verdana" w:hAnsi="Verdana" w:cs="Verdana"/>
          <w:sz w:val="18"/>
          <w:szCs w:val="18"/>
          <w:vertAlign w:val="superscript"/>
        </w:rPr>
        <w:t>th</w:t>
      </w:r>
      <w:r>
        <w:rPr>
          <w:rFonts w:ascii="Verdana" w:hAnsi="Verdana" w:cs="Verdana"/>
          <w:sz w:val="18"/>
          <w:szCs w:val="18"/>
        </w:rPr>
        <w:t xml:space="preserve"> April,2019)</w:t>
      </w:r>
    </w:p>
    <w:p>
      <w:pPr>
        <w:pStyle w:val="11"/>
        <w:numPr>
          <w:ilvl w:val="0"/>
          <w:numId w:val="3"/>
        </w:numPr>
        <w:jc w:val="both"/>
        <w:rPr>
          <w:rFonts w:ascii="Verdana" w:hAnsi="Verdana" w:cs="Verdana"/>
          <w:sz w:val="18"/>
          <w:szCs w:val="18"/>
        </w:rPr>
      </w:pPr>
      <w:r>
        <w:rPr>
          <w:rFonts w:ascii="Verdana" w:hAnsi="Verdana" w:cs="Verdana"/>
          <w:sz w:val="18"/>
          <w:szCs w:val="18"/>
        </w:rPr>
        <w:t>Participated in “Bar Council of India- All India Reporter” joint training program on Legal Drafting, Kolkata (30</w:t>
      </w:r>
      <w:r>
        <w:rPr>
          <w:rFonts w:ascii="Verdana" w:hAnsi="Verdana" w:cs="Verdana"/>
          <w:sz w:val="18"/>
          <w:szCs w:val="18"/>
          <w:vertAlign w:val="superscript"/>
        </w:rPr>
        <w:t>th</w:t>
      </w:r>
      <w:r>
        <w:rPr>
          <w:rFonts w:ascii="Verdana" w:hAnsi="Verdana" w:cs="Verdana"/>
          <w:sz w:val="18"/>
          <w:szCs w:val="18"/>
        </w:rPr>
        <w:t xml:space="preserve"> March,2019)</w:t>
      </w:r>
    </w:p>
    <w:p>
      <w:pPr>
        <w:pStyle w:val="11"/>
        <w:numPr>
          <w:ilvl w:val="0"/>
          <w:numId w:val="3"/>
        </w:numPr>
        <w:jc w:val="both"/>
        <w:rPr>
          <w:rFonts w:ascii="Verdana" w:hAnsi="Verdana" w:cs="Verdana"/>
          <w:sz w:val="18"/>
          <w:szCs w:val="18"/>
        </w:rPr>
      </w:pPr>
      <w:r>
        <w:rPr>
          <w:rFonts w:ascii="Verdana" w:hAnsi="Verdana" w:cs="Verdana"/>
          <w:sz w:val="18"/>
          <w:szCs w:val="18"/>
        </w:rPr>
        <w:t>Completed Two Day Skill Development Workshop on Law School Essentials, Kolkata (16-17 February, 2019)</w:t>
      </w:r>
    </w:p>
    <w:p>
      <w:pPr>
        <w:pStyle w:val="11"/>
        <w:numPr>
          <w:ilvl w:val="0"/>
          <w:numId w:val="3"/>
        </w:numPr>
        <w:jc w:val="both"/>
        <w:rPr>
          <w:rFonts w:ascii="Verdana" w:hAnsi="Verdana" w:cs="Verdana"/>
          <w:sz w:val="18"/>
          <w:szCs w:val="18"/>
        </w:rPr>
      </w:pPr>
      <w:r>
        <w:rPr>
          <w:rFonts w:ascii="Verdana" w:hAnsi="Verdana" w:cs="Verdana"/>
          <w:sz w:val="18"/>
          <w:szCs w:val="18"/>
          <w:lang w:val="en-IN"/>
        </w:rPr>
        <w:t xml:space="preserve">Course on </w:t>
      </w:r>
      <w:r>
        <w:rPr>
          <w:rFonts w:ascii="Verdana" w:hAnsi="Verdana" w:cs="Verdana"/>
          <w:sz w:val="18"/>
          <w:szCs w:val="18"/>
        </w:rPr>
        <w:t>Introduction to Patent Co- Operation Treaty</w:t>
      </w:r>
      <w:r>
        <w:rPr>
          <w:rFonts w:ascii="Verdana" w:hAnsi="Verdana" w:cs="Verdana"/>
          <w:sz w:val="18"/>
          <w:szCs w:val="18"/>
          <w:lang w:val="en-IN"/>
        </w:rPr>
        <w:t xml:space="preserve"> (WIPO)</w:t>
      </w:r>
      <w:r>
        <w:rPr>
          <w:rFonts w:ascii="Verdana" w:hAnsi="Verdana" w:cs="Verdana"/>
          <w:sz w:val="18"/>
          <w:szCs w:val="18"/>
        </w:rPr>
        <w:t xml:space="preserve"> (July- August, 2019)</w:t>
      </w:r>
    </w:p>
    <w:p>
      <w:pPr>
        <w:pStyle w:val="11"/>
        <w:numPr>
          <w:ilvl w:val="0"/>
          <w:numId w:val="3"/>
        </w:numPr>
        <w:jc w:val="both"/>
        <w:rPr>
          <w:rFonts w:ascii="Verdana" w:hAnsi="Verdana" w:cs="Verdana"/>
          <w:sz w:val="18"/>
          <w:szCs w:val="18"/>
        </w:rPr>
      </w:pPr>
      <w:r>
        <w:rPr>
          <w:rFonts w:ascii="Verdana" w:hAnsi="Verdana" w:cs="Verdana"/>
          <w:sz w:val="18"/>
          <w:szCs w:val="18"/>
        </w:rPr>
        <w:t>General Course on Intellectual Property</w:t>
      </w:r>
      <w:r>
        <w:rPr>
          <w:rFonts w:ascii="Verdana" w:hAnsi="Verdana" w:cs="Verdana"/>
          <w:sz w:val="18"/>
          <w:szCs w:val="18"/>
          <w:lang w:val="en-IN"/>
        </w:rPr>
        <w:t xml:space="preserve"> (WIPO) </w:t>
      </w:r>
      <w:r>
        <w:rPr>
          <w:rFonts w:ascii="Verdana" w:hAnsi="Verdana" w:cs="Verdana"/>
          <w:sz w:val="18"/>
          <w:szCs w:val="18"/>
        </w:rPr>
        <w:t>(17.05.2019- 29.06.20</w:t>
      </w:r>
      <w:r>
        <w:rPr>
          <w:rFonts w:ascii="Verdana" w:hAnsi="Verdana" w:cs="Verdana"/>
          <w:sz w:val="18"/>
          <w:szCs w:val="18"/>
          <w:lang w:val="en-IN"/>
        </w:rPr>
        <w:t>19</w:t>
      </w:r>
      <w:r>
        <w:rPr>
          <w:rFonts w:ascii="Verdana" w:hAnsi="Verdana" w:cs="Verdana"/>
          <w:sz w:val="18"/>
          <w:szCs w:val="18"/>
        </w:rPr>
        <w:t>)</w:t>
      </w:r>
    </w:p>
    <w:p>
      <w:pPr>
        <w:pStyle w:val="11"/>
        <w:numPr>
          <w:ilvl w:val="0"/>
          <w:numId w:val="3"/>
        </w:numPr>
        <w:jc w:val="both"/>
        <w:rPr>
          <w:lang w:val="en-IN"/>
        </w:rPr>
      </w:pPr>
      <w:r>
        <w:rPr>
          <w:rFonts w:ascii="Verdana" w:hAnsi="Verdana" w:cs="Verdana"/>
          <w:sz w:val="18"/>
          <w:szCs w:val="18"/>
        </w:rPr>
        <w:t>Participated in 3</w:t>
      </w:r>
      <w:r>
        <w:rPr>
          <w:rFonts w:ascii="Verdana" w:hAnsi="Verdana" w:cs="Verdana"/>
          <w:sz w:val="18"/>
          <w:szCs w:val="18"/>
          <w:vertAlign w:val="superscript"/>
        </w:rPr>
        <w:t>rd</w:t>
      </w:r>
      <w:r>
        <w:rPr>
          <w:rFonts w:ascii="Verdana" w:hAnsi="Verdana" w:cs="Verdana"/>
          <w:sz w:val="18"/>
          <w:szCs w:val="18"/>
        </w:rPr>
        <w:t xml:space="preserve"> State Level Amity Moot Court Competition. (October 30-31,2018)</w:t>
      </w:r>
    </w:p>
    <w:p>
      <w:pPr>
        <w:pStyle w:val="11"/>
        <w:numPr>
          <w:ilvl w:val="0"/>
          <w:numId w:val="3"/>
        </w:numPr>
        <w:jc w:val="both"/>
        <w:rPr>
          <w:rFonts w:ascii="Verdana" w:hAnsi="Verdana" w:cs="Verdana"/>
          <w:sz w:val="18"/>
          <w:szCs w:val="18"/>
        </w:rPr>
      </w:pPr>
      <w:r>
        <w:rPr>
          <w:rFonts w:ascii="Verdana" w:hAnsi="Verdana" w:cs="Verdana"/>
          <w:sz w:val="18"/>
          <w:szCs w:val="18"/>
        </w:rPr>
        <w:t>Awarded by Sanmarg Foundation for securing excellent marks in Hindi in Higher Secondary.</w:t>
      </w:r>
    </w:p>
    <w:p>
      <w:pPr>
        <w:pStyle w:val="11"/>
        <w:numPr>
          <w:ilvl w:val="0"/>
          <w:numId w:val="3"/>
        </w:numPr>
        <w:jc w:val="both"/>
        <w:rPr>
          <w:rFonts w:ascii="Verdana" w:hAnsi="Verdana" w:cs="Verdana"/>
          <w:sz w:val="18"/>
          <w:szCs w:val="18"/>
        </w:rPr>
      </w:pPr>
      <w:r>
        <w:rPr>
          <w:rFonts w:ascii="Verdana" w:hAnsi="Verdana" w:cs="Verdana"/>
          <w:sz w:val="18"/>
          <w:szCs w:val="18"/>
        </w:rPr>
        <w:t>Awarded by Pashim Banga Pradeshik Marwari Sammelan for securing excellent marks in Higher Secondary.</w:t>
      </w:r>
    </w:p>
    <w:p>
      <w:pPr>
        <w:pStyle w:val="11"/>
        <w:numPr>
          <w:ilvl w:val="0"/>
          <w:numId w:val="3"/>
        </w:numPr>
        <w:jc w:val="both"/>
        <w:rPr>
          <w:rFonts w:ascii="Verdana" w:hAnsi="Verdana" w:cs="Verdana"/>
          <w:sz w:val="18"/>
          <w:szCs w:val="18"/>
        </w:rPr>
      </w:pPr>
      <w:r>
        <w:rPr>
          <w:rFonts w:ascii="Verdana" w:hAnsi="Verdana" w:cs="Verdana"/>
          <w:sz w:val="18"/>
          <w:szCs w:val="18"/>
        </w:rPr>
        <w:t>Position Held at Legal Intelligence as Editorial Board Head.</w:t>
      </w:r>
    </w:p>
    <w:p>
      <w:pPr>
        <w:pStyle w:val="11"/>
        <w:numPr>
          <w:ilvl w:val="0"/>
          <w:numId w:val="3"/>
        </w:numPr>
        <w:jc w:val="both"/>
        <w:rPr>
          <w:rFonts w:ascii="Verdana" w:hAnsi="Verdana" w:cs="Verdana"/>
          <w:sz w:val="18"/>
          <w:szCs w:val="18"/>
        </w:rPr>
      </w:pPr>
      <w:r>
        <w:rPr>
          <w:rFonts w:ascii="Verdana" w:hAnsi="Verdana" w:cs="Verdana"/>
          <w:sz w:val="18"/>
          <w:szCs w:val="18"/>
        </w:rPr>
        <w:t xml:space="preserve">Member of ADR Society at Amity Law School, Kolkata. </w:t>
      </w:r>
    </w:p>
    <w:p>
      <w:pPr>
        <w:pStyle w:val="11"/>
        <w:numPr>
          <w:ilvl w:val="0"/>
          <w:numId w:val="3"/>
        </w:numPr>
        <w:jc w:val="both"/>
        <w:rPr>
          <w:rFonts w:ascii="Verdana" w:hAnsi="Verdana" w:cs="Verdana"/>
          <w:sz w:val="18"/>
          <w:szCs w:val="18"/>
        </w:rPr>
      </w:pPr>
      <w:r>
        <w:rPr>
          <w:rFonts w:ascii="Verdana" w:hAnsi="Verdana" w:cs="Verdana"/>
          <w:sz w:val="18"/>
          <w:szCs w:val="18"/>
        </w:rPr>
        <w:t>Position Held at The Advocates League as Director of Industrial Law Department.</w:t>
      </w:r>
    </w:p>
    <w:p>
      <w:pPr>
        <w:pStyle w:val="11"/>
        <w:jc w:val="both"/>
        <w:rPr>
          <w:rFonts w:ascii="Verdana" w:hAnsi="Verdana" w:cs="Verdana"/>
          <w:sz w:val="18"/>
          <w:szCs w:val="18"/>
        </w:rPr>
      </w:pPr>
    </w:p>
    <w:p>
      <w:pPr>
        <w:pStyle w:val="11"/>
        <w:pBdr>
          <w:bottom w:val="single" w:color="auto" w:sz="6" w:space="1"/>
        </w:pBdr>
        <w:shd w:val="clear" w:color="auto" w:fill="D9D9D9"/>
        <w:rPr>
          <w:rFonts w:ascii="Verdana" w:hAnsi="Verdana" w:cs="Verdana"/>
          <w:b/>
          <w:bCs/>
          <w:spacing w:val="20"/>
          <w:sz w:val="18"/>
          <w:szCs w:val="18"/>
        </w:rPr>
      </w:pPr>
      <w:r>
        <w:rPr>
          <w:rFonts w:ascii="Verdana" w:hAnsi="Verdana" w:cs="Verdana"/>
          <w:b/>
          <w:bCs/>
          <w:spacing w:val="20"/>
          <w:sz w:val="18"/>
          <w:szCs w:val="18"/>
        </w:rPr>
        <w:t xml:space="preserve"> PERSONAL DETAILS</w:t>
      </w:r>
    </w:p>
    <w:p>
      <w:pPr>
        <w:pStyle w:val="11"/>
        <w:rPr>
          <w:rFonts w:ascii="Verdana" w:hAnsi="Verdana" w:cs="Verdana"/>
          <w:sz w:val="18"/>
          <w:szCs w:val="18"/>
        </w:rPr>
      </w:pPr>
      <w:r>
        <w:rPr>
          <w:rFonts w:ascii="Verdana" w:hAnsi="Verdana" w:cs="Verdana"/>
          <w:sz w:val="18"/>
          <w:szCs w:val="18"/>
        </w:rPr>
        <w:t xml:space="preserve"> </w:t>
      </w:r>
    </w:p>
    <w:p>
      <w:pPr>
        <w:pStyle w:val="11"/>
        <w:rPr>
          <w:rFonts w:ascii="Verdana" w:hAnsi="Verdana" w:cs="Verdana"/>
          <w:sz w:val="18"/>
          <w:szCs w:val="18"/>
        </w:rPr>
      </w:pPr>
      <w:r>
        <w:rPr>
          <w:rFonts w:ascii="Verdana" w:hAnsi="Verdana" w:cs="Verdana"/>
          <w:sz w:val="18"/>
          <w:szCs w:val="18"/>
        </w:rPr>
        <w:t xml:space="preserve">Date of Birth </w:t>
      </w:r>
      <w:r>
        <w:rPr>
          <w:rFonts w:ascii="Verdana" w:hAnsi="Verdana" w:cs="Verdana"/>
          <w:sz w:val="18"/>
          <w:szCs w:val="18"/>
        </w:rPr>
        <w:tab/>
      </w:r>
      <w:r>
        <w:rPr>
          <w:rFonts w:ascii="Verdana" w:hAnsi="Verdana" w:cs="Verdana"/>
          <w:sz w:val="18"/>
          <w:szCs w:val="18"/>
        </w:rPr>
        <w:tab/>
      </w:r>
      <w:r>
        <w:rPr>
          <w:rFonts w:ascii="Verdana" w:hAnsi="Verdana" w:cs="Verdana"/>
          <w:sz w:val="18"/>
          <w:szCs w:val="18"/>
        </w:rPr>
        <w:t>– 21/03/1998</w:t>
      </w:r>
    </w:p>
    <w:p>
      <w:pPr>
        <w:pStyle w:val="11"/>
        <w:rPr>
          <w:rFonts w:ascii="Verdana" w:hAnsi="Verdana" w:cs="Verdana"/>
          <w:sz w:val="18"/>
          <w:szCs w:val="18"/>
        </w:rPr>
      </w:pPr>
    </w:p>
    <w:p>
      <w:pPr>
        <w:pStyle w:val="11"/>
        <w:rPr>
          <w:rFonts w:ascii="Verdana" w:hAnsi="Verdana" w:cs="Verdana"/>
          <w:sz w:val="18"/>
          <w:szCs w:val="18"/>
        </w:rPr>
      </w:pPr>
      <w:r>
        <w:rPr>
          <w:rFonts w:ascii="Verdana" w:hAnsi="Verdana" w:cs="Verdana"/>
          <w:sz w:val="18"/>
          <w:szCs w:val="18"/>
        </w:rPr>
        <w:t xml:space="preserve">Gender </w:t>
      </w:r>
      <w:r>
        <w:rPr>
          <w:rFonts w:ascii="Verdana" w:hAnsi="Verdana" w:cs="Verdana"/>
          <w:sz w:val="18"/>
          <w:szCs w:val="18"/>
          <w:lang w:val="en-IN"/>
        </w:rPr>
        <w:t xml:space="preserve">     </w:t>
      </w:r>
      <w:r>
        <w:rPr>
          <w:rFonts w:ascii="Verdana" w:hAnsi="Verdana" w:cs="Verdana"/>
          <w:sz w:val="18"/>
          <w:szCs w:val="18"/>
        </w:rPr>
        <w:tab/>
      </w:r>
      <w:r>
        <w:rPr>
          <w:rFonts w:ascii="Verdana" w:hAnsi="Verdana" w:cs="Verdana"/>
          <w:sz w:val="18"/>
          <w:szCs w:val="18"/>
        </w:rPr>
        <w:tab/>
      </w:r>
      <w:r>
        <w:rPr>
          <w:rFonts w:ascii="Verdana" w:hAnsi="Verdana" w:cs="Verdana"/>
          <w:sz w:val="18"/>
          <w:szCs w:val="18"/>
        </w:rPr>
        <w:t>- Male</w:t>
      </w:r>
    </w:p>
    <w:p>
      <w:pPr>
        <w:pStyle w:val="11"/>
        <w:rPr>
          <w:rFonts w:ascii="Verdana" w:hAnsi="Verdana" w:cs="Verdana"/>
          <w:sz w:val="18"/>
          <w:szCs w:val="18"/>
        </w:rPr>
      </w:pPr>
    </w:p>
    <w:p>
      <w:pPr>
        <w:pStyle w:val="11"/>
        <w:rPr>
          <w:rFonts w:ascii="Verdana" w:hAnsi="Verdana" w:cs="Verdana"/>
          <w:sz w:val="18"/>
          <w:szCs w:val="18"/>
        </w:rPr>
      </w:pPr>
      <w:r>
        <w:rPr>
          <w:rFonts w:ascii="Verdana" w:hAnsi="Verdana" w:cs="Verdana"/>
          <w:sz w:val="18"/>
          <w:szCs w:val="18"/>
        </w:rPr>
        <w:t>Father’s Name</w:t>
      </w:r>
      <w:r>
        <w:rPr>
          <w:rFonts w:ascii="Verdana" w:hAnsi="Verdana" w:cs="Verdana"/>
          <w:sz w:val="18"/>
          <w:szCs w:val="18"/>
        </w:rPr>
        <w:tab/>
      </w:r>
      <w:r>
        <w:rPr>
          <w:rFonts w:ascii="Verdana" w:hAnsi="Verdana" w:cs="Verdana"/>
          <w:sz w:val="18"/>
          <w:szCs w:val="18"/>
        </w:rPr>
        <w:tab/>
      </w:r>
      <w:r>
        <w:rPr>
          <w:rFonts w:ascii="Verdana" w:hAnsi="Verdana" w:cs="Verdana"/>
          <w:sz w:val="18"/>
          <w:szCs w:val="18"/>
        </w:rPr>
        <w:t>– Mr. Santosh Kumar Tibrewal</w:t>
      </w:r>
    </w:p>
    <w:p>
      <w:pPr>
        <w:pStyle w:val="11"/>
        <w:rPr>
          <w:rFonts w:ascii="Verdana" w:hAnsi="Verdana" w:cs="Verdana"/>
          <w:sz w:val="18"/>
          <w:szCs w:val="18"/>
        </w:rPr>
      </w:pPr>
    </w:p>
    <w:p>
      <w:pPr>
        <w:pStyle w:val="11"/>
        <w:rPr>
          <w:rFonts w:ascii="Verdana" w:hAnsi="Verdana" w:cs="Verdana"/>
          <w:sz w:val="18"/>
          <w:szCs w:val="18"/>
        </w:rPr>
      </w:pPr>
      <w:r>
        <w:rPr>
          <w:rFonts w:ascii="Verdana" w:hAnsi="Verdana" w:cs="Verdana"/>
          <w:sz w:val="18"/>
          <w:szCs w:val="18"/>
        </w:rPr>
        <w:t xml:space="preserve">Languages Known </w:t>
      </w:r>
      <w:r>
        <w:rPr>
          <w:rFonts w:ascii="Verdana" w:hAnsi="Verdana" w:cs="Verdana"/>
          <w:sz w:val="18"/>
          <w:szCs w:val="18"/>
        </w:rPr>
        <w:tab/>
      </w:r>
      <w:r>
        <w:rPr>
          <w:rFonts w:ascii="Verdana" w:hAnsi="Verdana" w:cs="Verdana"/>
          <w:sz w:val="18"/>
          <w:szCs w:val="18"/>
        </w:rPr>
        <w:t>- English, Hindi, French (Beginner)</w:t>
      </w:r>
    </w:p>
    <w:p>
      <w:pPr>
        <w:pStyle w:val="11"/>
        <w:ind w:left="720"/>
        <w:rPr>
          <w:rFonts w:ascii="Verdana" w:hAnsi="Verdana" w:cs="Verdana"/>
          <w:sz w:val="18"/>
          <w:szCs w:val="18"/>
        </w:rPr>
      </w:pPr>
    </w:p>
    <w:p>
      <w:pPr>
        <w:pStyle w:val="11"/>
        <w:rPr>
          <w:rFonts w:ascii="Verdana" w:hAnsi="Verdana" w:cs="Verdana"/>
          <w:sz w:val="18"/>
          <w:szCs w:val="18"/>
        </w:rPr>
      </w:pPr>
    </w:p>
    <w:p>
      <w:pPr>
        <w:pStyle w:val="11"/>
        <w:rPr>
          <w:rFonts w:ascii="Verdana" w:hAnsi="Verdana" w:cs="Verdana"/>
          <w:sz w:val="18"/>
          <w:szCs w:val="18"/>
        </w:rPr>
      </w:pPr>
      <w:r>
        <w:rPr>
          <w:rFonts w:ascii="Verdana" w:hAnsi="Verdana" w:cs="Verdana"/>
          <w:sz w:val="18"/>
          <w:szCs w:val="18"/>
        </w:rPr>
        <w:t xml:space="preserve">I, </w:t>
      </w:r>
      <w:r>
        <w:rPr>
          <w:rFonts w:ascii="Verdana" w:hAnsi="Verdana" w:cs="Verdana"/>
          <w:b/>
          <w:sz w:val="18"/>
          <w:szCs w:val="18"/>
          <w:u w:val="single"/>
        </w:rPr>
        <w:t>Saubhagya Tibrewal</w:t>
      </w:r>
      <w:r>
        <w:rPr>
          <w:rFonts w:ascii="Verdana" w:hAnsi="Verdana" w:cs="Verdana"/>
          <w:sz w:val="18"/>
          <w:szCs w:val="18"/>
        </w:rPr>
        <w:t>, student of Amity University Kolkata, hereby solemnly affirm and declare that what is stated is true to the best of my knowledge.</w:t>
      </w:r>
    </w:p>
    <w:p>
      <w:pPr>
        <w:pStyle w:val="11"/>
        <w:rPr>
          <w:rFonts w:ascii="Verdana" w:hAnsi="Verdana" w:cs="Verdana"/>
          <w:sz w:val="18"/>
          <w:szCs w:val="18"/>
        </w:rPr>
      </w:pPr>
    </w:p>
    <w:p>
      <w:pPr>
        <w:pStyle w:val="11"/>
        <w:rPr>
          <w:rFonts w:ascii="Verdana" w:hAnsi="Verdana" w:cs="Verdana"/>
          <w:sz w:val="18"/>
          <w:szCs w:val="18"/>
        </w:rPr>
      </w:pPr>
    </w:p>
    <w:p>
      <w:pPr>
        <w:pStyle w:val="11"/>
        <w:rPr>
          <w:rFonts w:ascii="Verdana" w:hAnsi="Verdana" w:cs="Verdana"/>
          <w:sz w:val="18"/>
          <w:szCs w:val="18"/>
        </w:rPr>
      </w:pPr>
    </w:p>
    <w:p>
      <w:pPr>
        <w:pStyle w:val="11"/>
        <w:rPr>
          <w:rFonts w:ascii="Verdana" w:hAnsi="Verdana" w:cs="Verdana"/>
          <w:sz w:val="18"/>
          <w:szCs w:val="18"/>
        </w:rPr>
      </w:pPr>
    </w:p>
    <w:p>
      <w:pPr>
        <w:pStyle w:val="11"/>
        <w:rPr>
          <w:rFonts w:ascii="Verdana" w:hAnsi="Verdana" w:cs="Verdana"/>
          <w:sz w:val="18"/>
          <w:szCs w:val="18"/>
        </w:rPr>
      </w:pPr>
    </w:p>
    <w:p>
      <w:pPr>
        <w:pStyle w:val="11"/>
        <w:rPr>
          <w:rFonts w:ascii="Verdana" w:hAnsi="Verdana" w:cs="Verdana"/>
          <w:sz w:val="18"/>
          <w:szCs w:val="18"/>
        </w:rPr>
      </w:pPr>
      <w:r>
        <w:rPr>
          <w:rFonts w:ascii="Verdana" w:hAnsi="Verdana" w:cs="Verdana"/>
          <w:sz w:val="18"/>
          <w:szCs w:val="18"/>
          <w:lang w:val="en-IN" w:eastAsia="en-IN"/>
        </w:rPr>
        <w:drawing>
          <wp:inline distT="0" distB="0" distL="0" distR="0">
            <wp:extent cx="1950085" cy="600075"/>
            <wp:effectExtent l="0" t="0" r="12065" b="9525"/>
            <wp:docPr id="1026" name="Picture 2" descr="SAUBHAGYA SIGN"/>
            <wp:cNvGraphicFramePr/>
            <a:graphic xmlns:a="http://schemas.openxmlformats.org/drawingml/2006/main">
              <a:graphicData uri="http://schemas.openxmlformats.org/drawingml/2006/picture">
                <pic:pic xmlns:pic="http://schemas.openxmlformats.org/drawingml/2006/picture">
                  <pic:nvPicPr>
                    <pic:cNvPr id="1026" name="Picture 2" descr="SAUBHAGYA SIGN"/>
                    <pic:cNvPicPr/>
                  </pic:nvPicPr>
                  <pic:blipFill>
                    <a:blip r:embed="rId7" cstate="print"/>
                    <a:srcRect/>
                    <a:stretch>
                      <a:fillRect/>
                    </a:stretch>
                  </pic:blipFill>
                  <pic:spPr>
                    <a:xfrm>
                      <a:off x="0" y="0"/>
                      <a:ext cx="1950085" cy="600075"/>
                    </a:xfrm>
                    <a:prstGeom prst="rect">
                      <a:avLst/>
                    </a:prstGeom>
                  </pic:spPr>
                </pic:pic>
              </a:graphicData>
            </a:graphic>
          </wp:inline>
        </w:drawing>
      </w:r>
    </w:p>
    <w:p>
      <w:pPr>
        <w:pStyle w:val="11"/>
        <w:rPr>
          <w:rFonts w:ascii="Verdana" w:hAnsi="Verdana" w:cs="Verdana"/>
          <w:sz w:val="18"/>
          <w:szCs w:val="18"/>
        </w:rPr>
      </w:pPr>
      <w:r>
        <w:rPr>
          <w:rFonts w:ascii="Verdana" w:hAnsi="Verdana" w:cs="Verdana"/>
          <w:sz w:val="18"/>
          <w:szCs w:val="18"/>
        </w:rPr>
        <w:t>Signature</w:t>
      </w:r>
    </w:p>
    <w:sectPr>
      <w:headerReference r:id="rId5" w:type="default"/>
      <w:pgSz w:w="12240" w:h="15840"/>
      <w:pgMar w:top="810" w:right="720" w:bottom="720" w:left="720" w:header="27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Garamond">
    <w:panose1 w:val="02020404030301010803"/>
    <w:charset w:val="00"/>
    <w:family w:val="roman"/>
    <w:pitch w:val="default"/>
    <w:sig w:usb0="00000287" w:usb1="00000000" w:usb2="00000000" w:usb3="00000000" w:csb0="0000009F" w:csb1="DFD70000"/>
  </w:font>
  <w:font w:name="Cambria">
    <w:panose1 w:val="02040503050406030204"/>
    <w:charset w:val="00"/>
    <w:family w:val="roman"/>
    <w:pitch w:val="default"/>
    <w:sig w:usb0="E00006FF" w:usb1="420024FF" w:usb2="02000000" w:usb3="00000000" w:csb0="2000019F" w:csb1="00000000"/>
  </w:font>
  <w:font w:name="Open Sans">
    <w:altName w:val="Times New Roman"/>
    <w:panose1 w:val="00000000000000000000"/>
    <w:charset w:val="00"/>
    <w:family w:val="auto"/>
    <w:pitch w:val="default"/>
    <w:sig w:usb0="00000000" w:usb1="00000000" w:usb2="00000000" w:usb3="00000000" w:csb0="00000000" w:csb1="00000000"/>
  </w:font>
  <w:font w:name="Symbol">
    <w:panose1 w:val="05050102010706020507"/>
    <w:charset w:val="02"/>
    <w:family w:val="roman"/>
    <w:pitch w:val="default"/>
    <w:sig w:usb0="00000000" w:usb1="0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t xml:space="preserve">                                                                                                                                                                                                                                                                       </w:t>
    </w:r>
    <w:r>
      <w:rPr>
        <w:lang w:val="en-IN"/>
      </w:rPr>
      <w:drawing>
        <wp:inline distT="0" distB="0" distL="0" distR="0">
          <wp:extent cx="1224280" cy="428625"/>
          <wp:effectExtent l="0" t="0" r="0" b="0"/>
          <wp:docPr id="4097" name="Picture 1" descr="Text&#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4097" name="Picture 1" descr="Text&#10;&#10;Description automatically generated with medium confidence"/>
                  <pic:cNvPicPr/>
                </pic:nvPicPr>
                <pic:blipFill>
                  <a:blip r:embed="rId1" cstate="print"/>
                  <a:srcRect/>
                  <a:stretch>
                    <a:fillRect/>
                  </a:stretch>
                </pic:blipFill>
                <pic:spPr>
                  <a:xfrm>
                    <a:off x="0" y="0"/>
                    <a:ext cx="1224280" cy="42862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0"/>
    <w:multiLevelType w:val="multilevel"/>
    <w:tmpl w:val="00000000"/>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00000001"/>
    <w:multiLevelType w:val="multilevel"/>
    <w:tmpl w:val="0000000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00000002"/>
    <w:multiLevelType w:val="multilevel"/>
    <w:tmpl w:val="00000002"/>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cumentProtection w:enforcement="0"/>
  <w:defaultTabStop w:val="720"/>
  <w:noPunctuationKerning w:val="1"/>
  <w:characterSpacingControl w:val="doNotCompress"/>
  <w:footnotePr>
    <w:footnote w:id="0"/>
    <w:footnote w:id="1"/>
  </w:footnotePr>
  <w:endnotePr>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5C846FD9"/>
    <w:rsid w:val="5D7A41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unhideWhenUsed="0"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Arial" w:hAnsi="Arial" w:eastAsia="Calibri" w:cs="Arial"/>
      <w:sz w:val="24"/>
      <w:szCs w:val="24"/>
      <w:lang w:val="en-US" w:eastAsia="en-IN" w:bidi="ar-SA"/>
    </w:rPr>
  </w:style>
  <w:style w:type="paragraph" w:styleId="2">
    <w:name w:val="heading 3"/>
    <w:basedOn w:val="1"/>
    <w:next w:val="1"/>
    <w:link w:val="16"/>
    <w:qFormat/>
    <w:uiPriority w:val="0"/>
    <w:pPr>
      <w:keepNext/>
      <w:spacing w:after="0" w:line="360" w:lineRule="auto"/>
      <w:jc w:val="both"/>
      <w:outlineLvl w:val="2"/>
    </w:pPr>
    <w:rPr>
      <w:rFonts w:ascii="Verdana" w:hAnsi="Verdana" w:eastAsia="Times New Roman" w:cs="Times New Roman"/>
      <w:sz w:val="18"/>
      <w:lang w:eastAsia="en-US"/>
    </w:rPr>
  </w:style>
  <w:style w:type="character" w:default="1" w:styleId="3">
    <w:name w:val="Default Paragraph Font"/>
    <w:uiPriority w:val="1"/>
  </w:style>
  <w:style w:type="table" w:default="1" w:styleId="4">
    <w:name w:val="Normal Table"/>
    <w:uiPriority w:val="99"/>
    <w:tblPr>
      <w:tblCellMar>
        <w:top w:w="0" w:type="dxa"/>
        <w:left w:w="108" w:type="dxa"/>
        <w:bottom w:w="0" w:type="dxa"/>
        <w:right w:w="108" w:type="dxa"/>
      </w:tblCellMar>
    </w:tblPr>
  </w:style>
  <w:style w:type="paragraph" w:styleId="5">
    <w:name w:val="footer"/>
    <w:basedOn w:val="1"/>
    <w:link w:val="14"/>
    <w:qFormat/>
    <w:uiPriority w:val="99"/>
    <w:pPr>
      <w:tabs>
        <w:tab w:val="center" w:pos="4680"/>
        <w:tab w:val="right" w:pos="9360"/>
      </w:tabs>
      <w:spacing w:after="0" w:line="240" w:lineRule="auto"/>
    </w:pPr>
  </w:style>
  <w:style w:type="paragraph" w:styleId="6">
    <w:name w:val="header"/>
    <w:basedOn w:val="1"/>
    <w:link w:val="13"/>
    <w:qFormat/>
    <w:uiPriority w:val="99"/>
    <w:pPr>
      <w:tabs>
        <w:tab w:val="center" w:pos="4680"/>
        <w:tab w:val="right" w:pos="9360"/>
      </w:tabs>
      <w:spacing w:after="0" w:line="240" w:lineRule="auto"/>
    </w:pPr>
  </w:style>
  <w:style w:type="character" w:styleId="7">
    <w:name w:val="Hyperlink"/>
    <w:basedOn w:val="3"/>
    <w:qFormat/>
    <w:uiPriority w:val="99"/>
    <w:rPr>
      <w:color w:val="0000FF"/>
      <w:u w:val="single"/>
    </w:rPr>
  </w:style>
  <w:style w:type="paragraph" w:styleId="8">
    <w:name w:val="Plain Text"/>
    <w:basedOn w:val="1"/>
    <w:qFormat/>
    <w:uiPriority w:val="0"/>
    <w:rPr>
      <w:rFonts w:ascii="Courier New" w:hAnsi="Courier New"/>
      <w:sz w:val="20"/>
    </w:rPr>
  </w:style>
  <w:style w:type="table" w:styleId="9">
    <w:name w:val="Table Grid"/>
    <w:basedOn w:val="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10">
    <w:name w:val="Title"/>
    <w:basedOn w:val="1"/>
    <w:next w:val="1"/>
    <w:link w:val="15"/>
    <w:qFormat/>
    <w:uiPriority w:val="10"/>
    <w:pPr>
      <w:pBdr>
        <w:bottom w:val="single" w:color="4F81BD" w:sz="8" w:space="0"/>
      </w:pBdr>
      <w:tabs>
        <w:tab w:val="left" w:pos="5247"/>
      </w:tabs>
      <w:spacing w:after="300"/>
      <w:contextualSpacing/>
    </w:pPr>
    <w:rPr>
      <w:rFonts w:ascii="Garamond" w:hAnsi="Garamond" w:eastAsia="Times New Roman" w:cs="Times New Roman"/>
      <w:smallCaps/>
      <w:spacing w:val="5"/>
      <w:kern w:val="28"/>
    </w:rPr>
  </w:style>
  <w:style w:type="paragraph" w:styleId="11">
    <w:name w:val="No Spacing"/>
    <w:qFormat/>
    <w:uiPriority w:val="1"/>
    <w:rPr>
      <w:rFonts w:ascii="Calibri" w:hAnsi="Calibri" w:eastAsia="Calibri" w:cs="SimSun"/>
      <w:sz w:val="22"/>
      <w:szCs w:val="22"/>
      <w:lang w:val="en-US" w:eastAsia="en-US" w:bidi="ar-SA"/>
    </w:rPr>
  </w:style>
  <w:style w:type="paragraph" w:customStyle="1" w:styleId="12">
    <w:name w:val="Table Paragraph"/>
    <w:basedOn w:val="1"/>
    <w:qFormat/>
    <w:uiPriority w:val="1"/>
    <w:pPr>
      <w:widowControl w:val="0"/>
      <w:autoSpaceDE w:val="0"/>
      <w:autoSpaceDN w:val="0"/>
      <w:spacing w:before="145" w:after="0" w:line="240" w:lineRule="auto"/>
    </w:pPr>
    <w:rPr>
      <w:rFonts w:ascii="Cambria" w:hAnsi="Cambria" w:eastAsia="Cambria" w:cs="Cambria"/>
      <w:lang w:bidi="en-US"/>
    </w:rPr>
  </w:style>
  <w:style w:type="character" w:customStyle="1" w:styleId="13">
    <w:name w:val="Header Char_3e160593-5863-4116-8506-ef72526afecb"/>
    <w:basedOn w:val="3"/>
    <w:link w:val="6"/>
    <w:qFormat/>
    <w:uiPriority w:val="99"/>
  </w:style>
  <w:style w:type="character" w:customStyle="1" w:styleId="14">
    <w:name w:val="Footer Char_e64a6b9e-f883-4407-ac0f-48c701b79f77"/>
    <w:basedOn w:val="3"/>
    <w:link w:val="5"/>
    <w:qFormat/>
    <w:uiPriority w:val="99"/>
  </w:style>
  <w:style w:type="character" w:customStyle="1" w:styleId="15">
    <w:name w:val="Title Char_6ecf86e6-cf37-4c9b-85a0-0fa9b88cc956"/>
    <w:basedOn w:val="3"/>
    <w:link w:val="10"/>
    <w:qFormat/>
    <w:uiPriority w:val="10"/>
    <w:rPr>
      <w:rFonts w:ascii="Garamond" w:hAnsi="Garamond" w:eastAsia="Times New Roman" w:cs="Times New Roman"/>
      <w:smallCaps/>
      <w:spacing w:val="5"/>
      <w:kern w:val="28"/>
      <w:sz w:val="24"/>
      <w:szCs w:val="24"/>
      <w:lang w:eastAsia="en-IN"/>
    </w:rPr>
  </w:style>
  <w:style w:type="character" w:customStyle="1" w:styleId="16">
    <w:name w:val="Heading 3 Char_43764504-6e05-4d28-8c5b-0abe8d06f898"/>
    <w:basedOn w:val="3"/>
    <w:link w:val="2"/>
    <w:qFormat/>
    <w:uiPriority w:val="0"/>
    <w:rPr>
      <w:rFonts w:ascii="Verdana" w:hAnsi="Verdana" w:eastAsia="Times New Roman" w:cs="Times New Roman"/>
      <w:sz w:val="18"/>
      <w:szCs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image" Target="media/image2.jpeg"/><Relationship Id="rId6" Type="http://schemas.openxmlformats.org/officeDocument/2006/relationships/theme" Target="theme/theme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1073</Words>
  <Characters>6467</Characters>
  <Paragraphs>173</Paragraphs>
  <TotalTime>27</TotalTime>
  <ScaleCrop>false</ScaleCrop>
  <LinksUpToDate>false</LinksUpToDate>
  <CharactersWithSpaces>8194</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2022-04-15T13:44:00Z</dcterms:created>
  <dc:creator>Gautam Shaw</dc:creator>
  <cp:lastModifiedBy>SAUBHAGYA TIBREWAL</cp:lastModifiedBy>
  <dcterms:modified xsi:type="dcterms:W3CDTF">2023-05-08T16:39:45Z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431506CA86CF4A6DA5E9BBA7D7AE4137</vt:lpwstr>
  </property>
</Properties>
</file>