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BD0878" w14:textId="77777777" w:rsidR="001F2869" w:rsidRPr="00AA3475" w:rsidRDefault="00FB08CB" w:rsidP="00FB08CB">
      <w:pPr>
        <w:rPr>
          <w:rFonts w:ascii="Bookman Old Style" w:hAnsi="Bookman Old Style"/>
        </w:rPr>
      </w:pPr>
      <w:r w:rsidRPr="00AA3475">
        <w:rPr>
          <w:rFonts w:ascii="Bookman Old Style" w:hAnsi="Bookman Old Style"/>
          <w:b/>
          <w:bCs/>
        </w:rPr>
        <w:t>Bhagyashree Kanjilal</w:t>
      </w:r>
      <w:r w:rsidR="001F2869" w:rsidRPr="00AA3475">
        <w:rPr>
          <w:rFonts w:ascii="Bookman Old Style" w:hAnsi="Bookman Old Style"/>
        </w:rPr>
        <w:t xml:space="preserve">   </w:t>
      </w:r>
    </w:p>
    <w:p w14:paraId="035C5E87" w14:textId="77777777" w:rsidR="001F2869" w:rsidRPr="00AA3475" w:rsidRDefault="001F2869" w:rsidP="00FB08CB">
      <w:pPr>
        <w:rPr>
          <w:rFonts w:ascii="Bookman Old Style" w:hAnsi="Bookman Old Style"/>
          <w:sz w:val="20"/>
          <w:szCs w:val="20"/>
        </w:rPr>
      </w:pPr>
      <w:r w:rsidRPr="00AA3475">
        <w:rPr>
          <w:rFonts w:ascii="Bookman Old Style" w:hAnsi="Bookman Old Style"/>
          <w:b/>
          <w:bCs/>
          <w:sz w:val="20"/>
          <w:szCs w:val="20"/>
        </w:rPr>
        <w:t xml:space="preserve">Address- </w:t>
      </w:r>
      <w:r w:rsidR="00FB08CB" w:rsidRPr="00AA3475">
        <w:rPr>
          <w:rFonts w:ascii="Bookman Old Style" w:hAnsi="Bookman Old Style"/>
          <w:sz w:val="20"/>
          <w:szCs w:val="20"/>
        </w:rPr>
        <w:t>Shantipally, Rajdanga Main Road</w:t>
      </w:r>
      <w:r w:rsidR="00FB08CB" w:rsidRPr="00AA3475">
        <w:rPr>
          <w:rFonts w:ascii="Bookman Old Style" w:hAnsi="Bookman Old Style"/>
          <w:b/>
          <w:bCs/>
          <w:sz w:val="20"/>
          <w:szCs w:val="20"/>
        </w:rPr>
        <w:t xml:space="preserve"> P.S – Kasba,</w:t>
      </w:r>
      <w:r w:rsidR="00FB08CB" w:rsidRPr="00AA3475">
        <w:rPr>
          <w:rFonts w:ascii="Bookman Old Style" w:hAnsi="Bookman Old Style"/>
          <w:sz w:val="20"/>
          <w:szCs w:val="20"/>
        </w:rPr>
        <w:t xml:space="preserve"> </w:t>
      </w:r>
      <w:r w:rsidR="00FB08CB" w:rsidRPr="00AA3475">
        <w:rPr>
          <w:rFonts w:ascii="Bookman Old Style" w:hAnsi="Bookman Old Style"/>
          <w:b/>
          <w:bCs/>
          <w:sz w:val="20"/>
          <w:szCs w:val="20"/>
        </w:rPr>
        <w:t>State</w:t>
      </w:r>
      <w:r w:rsidR="00FB08CB" w:rsidRPr="00AA3475">
        <w:rPr>
          <w:rFonts w:ascii="Bookman Old Style" w:hAnsi="Bookman Old Style"/>
          <w:sz w:val="20"/>
          <w:szCs w:val="20"/>
        </w:rPr>
        <w:t xml:space="preserve">-W.B., </w:t>
      </w:r>
      <w:r w:rsidR="00FB08CB" w:rsidRPr="00AA3475">
        <w:rPr>
          <w:rFonts w:ascii="Bookman Old Style" w:hAnsi="Bookman Old Style"/>
          <w:b/>
          <w:bCs/>
          <w:sz w:val="20"/>
          <w:szCs w:val="20"/>
        </w:rPr>
        <w:t>Pin</w:t>
      </w:r>
      <w:r w:rsidR="00FB08CB" w:rsidRPr="00AA3475">
        <w:rPr>
          <w:rFonts w:ascii="Bookman Old Style" w:hAnsi="Bookman Old Style"/>
          <w:sz w:val="20"/>
          <w:szCs w:val="20"/>
        </w:rPr>
        <w:t>-700107</w:t>
      </w:r>
      <w:r w:rsidRPr="00AA3475">
        <w:rPr>
          <w:rFonts w:ascii="Bookman Old Style" w:hAnsi="Bookman Old Style"/>
          <w:sz w:val="20"/>
          <w:szCs w:val="20"/>
        </w:rPr>
        <w:t xml:space="preserve">                                   </w:t>
      </w:r>
      <w:r w:rsidR="00FB08CB" w:rsidRPr="00AA3475">
        <w:rPr>
          <w:rFonts w:ascii="Bookman Old Style" w:hAnsi="Bookman Old Style"/>
          <w:b/>
          <w:bCs/>
          <w:sz w:val="20"/>
          <w:szCs w:val="20"/>
        </w:rPr>
        <w:t>Email:</w:t>
      </w:r>
      <w:r w:rsidR="00FB08CB" w:rsidRPr="00AA3475">
        <w:rPr>
          <w:rFonts w:ascii="Bookman Old Style" w:hAnsi="Bookman Old Style"/>
          <w:sz w:val="20"/>
          <w:szCs w:val="20"/>
        </w:rPr>
        <w:t xml:space="preserve"> </w:t>
      </w:r>
      <w:hyperlink r:id="rId5" w:history="1">
        <w:r w:rsidRPr="00AA3475">
          <w:rPr>
            <w:rStyle w:val="Hyperlink"/>
            <w:rFonts w:ascii="Bookman Old Style" w:hAnsi="Bookman Old Style"/>
            <w:sz w:val="20"/>
            <w:szCs w:val="20"/>
          </w:rPr>
          <w:t>bhagyashree.16k@gmail.com</w:t>
        </w:r>
      </w:hyperlink>
      <w:r w:rsidR="00FB08CB" w:rsidRPr="00AA3475">
        <w:rPr>
          <w:rFonts w:ascii="Bookman Old Style" w:hAnsi="Bookman Old Style"/>
          <w:sz w:val="20"/>
          <w:szCs w:val="20"/>
        </w:rPr>
        <w:t>;</w:t>
      </w:r>
      <w:r w:rsidRPr="00AA3475">
        <w:rPr>
          <w:rFonts w:ascii="Bookman Old Style" w:hAnsi="Bookman Old Style"/>
          <w:sz w:val="20"/>
          <w:szCs w:val="20"/>
        </w:rPr>
        <w:t xml:space="preserve">                       </w:t>
      </w:r>
      <w:r w:rsidR="00FB08CB" w:rsidRPr="00AA3475">
        <w:rPr>
          <w:rFonts w:ascii="Bookman Old Style" w:hAnsi="Bookman Old Style"/>
          <w:b/>
          <w:bCs/>
          <w:sz w:val="20"/>
          <w:szCs w:val="20"/>
        </w:rPr>
        <w:t xml:space="preserve">Phone No. </w:t>
      </w:r>
      <w:r w:rsidR="00FB08CB" w:rsidRPr="00AA3475">
        <w:rPr>
          <w:rFonts w:ascii="Bookman Old Style" w:hAnsi="Bookman Old Style"/>
          <w:i/>
          <w:iCs/>
          <w:sz w:val="20"/>
          <w:szCs w:val="20"/>
        </w:rPr>
        <w:t>+91 9830983693</w:t>
      </w:r>
    </w:p>
    <w:p w14:paraId="2F8C2E1C" w14:textId="74008D02" w:rsidR="001F2869" w:rsidRPr="00AA3475" w:rsidRDefault="00FB08CB" w:rsidP="00FB08CB">
      <w:pPr>
        <w:rPr>
          <w:rFonts w:ascii="Bookman Old Style" w:hAnsi="Bookman Old Style"/>
          <w:sz w:val="20"/>
          <w:szCs w:val="20"/>
        </w:rPr>
      </w:pPr>
      <w:r w:rsidRPr="00AA3475">
        <w:rPr>
          <w:rFonts w:ascii="Bookman Old Style" w:hAnsi="Bookman Old Style"/>
          <w:b/>
          <w:bCs/>
          <w:sz w:val="20"/>
          <w:szCs w:val="20"/>
        </w:rPr>
        <w:t xml:space="preserve">Linkedin- </w:t>
      </w:r>
      <w:hyperlink r:id="rId6" w:history="1">
        <w:r w:rsidR="001F2869" w:rsidRPr="00AA3475">
          <w:rPr>
            <w:rStyle w:val="Hyperlink"/>
            <w:rFonts w:ascii="Bookman Old Style" w:hAnsi="Bookman Old Style"/>
            <w:i/>
            <w:iCs/>
            <w:sz w:val="20"/>
            <w:szCs w:val="20"/>
          </w:rPr>
          <w:t>https://www.linkedin.com/in/bhagyashree-kanjilal-2080921aa/</w:t>
        </w:r>
      </w:hyperlink>
    </w:p>
    <w:p w14:paraId="1AAD6564" w14:textId="4F2091F4" w:rsidR="00FB08CB" w:rsidRPr="00AA3475" w:rsidRDefault="00FB08CB" w:rsidP="00FB08CB">
      <w:pPr>
        <w:rPr>
          <w:rFonts w:ascii="Bookman Old Style" w:hAnsi="Bookman Old Style"/>
          <w:sz w:val="20"/>
          <w:szCs w:val="20"/>
        </w:rPr>
      </w:pPr>
      <w:r w:rsidRPr="00AA3475">
        <w:rPr>
          <w:rFonts w:ascii="Bookman Old Style" w:hAnsi="Bookman Old Style"/>
          <w:b/>
          <w:bCs/>
          <w:i/>
          <w:iCs/>
          <w:sz w:val="20"/>
          <w:szCs w:val="20"/>
          <w:u w:val="single"/>
        </w:rPr>
        <w:t>Career Objective</w:t>
      </w:r>
      <w:r w:rsidRPr="00AA3475">
        <w:rPr>
          <w:rFonts w:ascii="Bookman Old Style" w:hAnsi="Bookman Old Style"/>
          <w:i/>
          <w:iCs/>
          <w:sz w:val="20"/>
          <w:szCs w:val="20"/>
        </w:rPr>
        <w:t>:</w:t>
      </w:r>
    </w:p>
    <w:p w14:paraId="09176F32" w14:textId="77777777" w:rsidR="00FB08CB" w:rsidRPr="00AA3475" w:rsidRDefault="00FB08CB" w:rsidP="00FB08CB">
      <w:pPr>
        <w:rPr>
          <w:rFonts w:ascii="Bookman Old Style" w:hAnsi="Bookman Old Style"/>
          <w:sz w:val="20"/>
          <w:szCs w:val="20"/>
        </w:rPr>
      </w:pPr>
      <w:r w:rsidRPr="00AA3475">
        <w:rPr>
          <w:rFonts w:ascii="Bookman Old Style" w:hAnsi="Bookman Old Style"/>
          <w:sz w:val="20"/>
          <w:szCs w:val="20"/>
        </w:rPr>
        <w:t>I am a very diligent, honest and talented lawyer with more than three years of experience. I am well versed in trial preparation, research and preparation of legal documents. I have the ability to win and argue on strong cases and work with due diligence for my clients of verifiable success. I am well versed in the trial preparation, legal documents and research, and I persist in the ability to win tough cases by lessening the risk along with concluding favourable resolutions to complex legal matters. </w:t>
      </w:r>
    </w:p>
    <w:p w14:paraId="631177AD" w14:textId="77777777" w:rsidR="00FB08CB" w:rsidRPr="00AA3475" w:rsidRDefault="00FB08CB" w:rsidP="00FB08CB">
      <w:pPr>
        <w:rPr>
          <w:rFonts w:ascii="Bookman Old Style" w:hAnsi="Bookman Old Style"/>
          <w:sz w:val="20"/>
          <w:szCs w:val="20"/>
        </w:rPr>
      </w:pPr>
      <w:r w:rsidRPr="00AA3475">
        <w:rPr>
          <w:rFonts w:ascii="Bookman Old Style" w:hAnsi="Bookman Old Style"/>
          <w:sz w:val="20"/>
          <w:szCs w:val="20"/>
        </w:rPr>
        <w:t>To work in an organisation and/or to serve my clients where I am able to contribute legal recourse with my legal profession &amp; experiences and in turn get an opportunity to gain exposure and expertise that would help me in building a strong and successful career. Strategically- minded and high energy driven professional targeting for assignments in Family Courts, Intellectual Property Rights, Criminal Matters and Civil Matters in the Legal Industry. Subsequently, I also have an interest for teaching, and I have mentored more than 40+ students from the age of 5 to 38, individually.</w:t>
      </w:r>
    </w:p>
    <w:p w14:paraId="3249368E" w14:textId="1CFFEFE0" w:rsidR="00FB08CB" w:rsidRPr="00AA3475" w:rsidRDefault="00FB08CB" w:rsidP="00FB08CB">
      <w:pPr>
        <w:rPr>
          <w:rFonts w:ascii="Bookman Old Style" w:hAnsi="Bookman Old Style"/>
          <w:sz w:val="20"/>
          <w:szCs w:val="20"/>
        </w:rPr>
      </w:pPr>
      <w:r w:rsidRPr="00AA3475">
        <w:rPr>
          <w:rFonts w:ascii="Bookman Old Style" w:hAnsi="Bookman Old Style"/>
          <w:b/>
          <w:bCs/>
          <w:i/>
          <w:iCs/>
          <w:sz w:val="20"/>
          <w:szCs w:val="20"/>
          <w:u w:val="single"/>
        </w:rPr>
        <w:t> Professional Experiences, Responsibilities and Positions</w:t>
      </w:r>
      <w:r w:rsidRPr="00AA3475">
        <w:rPr>
          <w:rFonts w:ascii="Bookman Old Style" w:hAnsi="Bookman Old Style"/>
          <w:b/>
          <w:bCs/>
          <w:i/>
          <w:iCs/>
          <w:sz w:val="20"/>
          <w:szCs w:val="20"/>
        </w:rPr>
        <w:t>:</w:t>
      </w:r>
    </w:p>
    <w:p w14:paraId="6612E0AD" w14:textId="77777777" w:rsidR="00FB08CB" w:rsidRPr="00AA3475" w:rsidRDefault="00FB08CB" w:rsidP="00FB08CB">
      <w:pPr>
        <w:pStyle w:val="ListParagraph"/>
        <w:numPr>
          <w:ilvl w:val="0"/>
          <w:numId w:val="7"/>
        </w:numPr>
        <w:rPr>
          <w:rFonts w:ascii="Bookman Old Style" w:hAnsi="Bookman Old Style"/>
          <w:sz w:val="20"/>
          <w:szCs w:val="20"/>
        </w:rPr>
      </w:pPr>
      <w:r w:rsidRPr="00AA3475">
        <w:rPr>
          <w:rFonts w:ascii="Bookman Old Style" w:hAnsi="Bookman Old Style"/>
          <w:sz w:val="20"/>
          <w:szCs w:val="20"/>
        </w:rPr>
        <w:t xml:space="preserve">Practising as an Advocate in </w:t>
      </w:r>
      <w:r w:rsidRPr="00AA3475">
        <w:rPr>
          <w:rFonts w:ascii="Bookman Old Style" w:hAnsi="Bookman Old Style"/>
          <w:i/>
          <w:iCs/>
          <w:sz w:val="20"/>
          <w:szCs w:val="20"/>
        </w:rPr>
        <w:t xml:space="preserve">Calcutta High Court, City Civil Court, Lower Courts and Tribunal </w:t>
      </w:r>
      <w:r w:rsidRPr="00AA3475">
        <w:rPr>
          <w:rFonts w:ascii="Bookman Old Style" w:hAnsi="Bookman Old Style"/>
          <w:sz w:val="20"/>
          <w:szCs w:val="20"/>
        </w:rPr>
        <w:t>since 2021.</w:t>
      </w:r>
    </w:p>
    <w:p w14:paraId="5D381142" w14:textId="77777777" w:rsidR="00FB08CB" w:rsidRPr="00AA3475" w:rsidRDefault="00FB08CB" w:rsidP="00FB08CB">
      <w:pPr>
        <w:pStyle w:val="ListParagraph"/>
        <w:numPr>
          <w:ilvl w:val="0"/>
          <w:numId w:val="7"/>
        </w:numPr>
        <w:rPr>
          <w:rFonts w:ascii="Bookman Old Style" w:hAnsi="Bookman Old Style"/>
          <w:sz w:val="20"/>
          <w:szCs w:val="20"/>
        </w:rPr>
      </w:pPr>
      <w:r w:rsidRPr="00AA3475">
        <w:rPr>
          <w:rFonts w:ascii="Bookman Old Style" w:hAnsi="Bookman Old Style"/>
          <w:sz w:val="20"/>
          <w:szCs w:val="20"/>
        </w:rPr>
        <w:t xml:space="preserve">JUNIOR PUBLIC PROSECUTOR, at </w:t>
      </w:r>
      <w:r w:rsidRPr="00AA3475">
        <w:rPr>
          <w:rFonts w:ascii="Bookman Old Style" w:hAnsi="Bookman Old Style"/>
          <w:i/>
          <w:iCs/>
          <w:sz w:val="20"/>
          <w:szCs w:val="20"/>
        </w:rPr>
        <w:t xml:space="preserve">Calcutta High Court </w:t>
      </w:r>
      <w:r w:rsidRPr="00AA3475">
        <w:rPr>
          <w:rFonts w:ascii="Bookman Old Style" w:hAnsi="Bookman Old Style"/>
          <w:sz w:val="20"/>
          <w:szCs w:val="20"/>
        </w:rPr>
        <w:t>since 2024</w:t>
      </w:r>
    </w:p>
    <w:p w14:paraId="1935AD5F" w14:textId="77777777" w:rsidR="00FB08CB" w:rsidRPr="00AA3475" w:rsidRDefault="00FB08CB" w:rsidP="00FB08CB">
      <w:pPr>
        <w:pStyle w:val="ListParagraph"/>
        <w:numPr>
          <w:ilvl w:val="0"/>
          <w:numId w:val="7"/>
        </w:numPr>
        <w:rPr>
          <w:rFonts w:ascii="Bookman Old Style" w:hAnsi="Bookman Old Style"/>
          <w:sz w:val="20"/>
          <w:szCs w:val="20"/>
        </w:rPr>
      </w:pPr>
      <w:r w:rsidRPr="00AA3475">
        <w:rPr>
          <w:rFonts w:ascii="Bookman Old Style" w:hAnsi="Bookman Old Style"/>
          <w:sz w:val="20"/>
          <w:szCs w:val="20"/>
        </w:rPr>
        <w:t xml:space="preserve">State Panel Advocate of </w:t>
      </w:r>
      <w:r w:rsidRPr="00AA3475">
        <w:rPr>
          <w:rFonts w:ascii="Bookman Old Style" w:hAnsi="Bookman Old Style"/>
          <w:i/>
          <w:iCs/>
          <w:sz w:val="20"/>
          <w:szCs w:val="20"/>
        </w:rPr>
        <w:t>Calcutta High Court</w:t>
      </w:r>
      <w:r w:rsidRPr="00AA3475">
        <w:rPr>
          <w:rFonts w:ascii="Bookman Old Style" w:hAnsi="Bookman Old Style"/>
          <w:sz w:val="20"/>
          <w:szCs w:val="20"/>
        </w:rPr>
        <w:t>, 2024</w:t>
      </w:r>
    </w:p>
    <w:p w14:paraId="524FF9C4" w14:textId="79A54922" w:rsidR="00FB08CB" w:rsidRPr="00AA3475" w:rsidRDefault="00FB08CB" w:rsidP="00FB08CB">
      <w:pPr>
        <w:pStyle w:val="ListParagraph"/>
        <w:numPr>
          <w:ilvl w:val="0"/>
          <w:numId w:val="7"/>
        </w:numPr>
        <w:rPr>
          <w:rFonts w:ascii="Bookman Old Style" w:hAnsi="Bookman Old Style"/>
          <w:sz w:val="20"/>
          <w:szCs w:val="20"/>
        </w:rPr>
      </w:pPr>
      <w:r w:rsidRPr="00AA3475">
        <w:rPr>
          <w:rFonts w:ascii="Bookman Old Style" w:hAnsi="Bookman Old Style"/>
          <w:sz w:val="20"/>
          <w:szCs w:val="20"/>
        </w:rPr>
        <w:t xml:space="preserve">Lawyer at </w:t>
      </w:r>
      <w:r w:rsidRPr="00AA3475">
        <w:rPr>
          <w:rFonts w:ascii="Bookman Old Style" w:hAnsi="Bookman Old Style"/>
          <w:i/>
          <w:iCs/>
          <w:sz w:val="20"/>
          <w:szCs w:val="20"/>
        </w:rPr>
        <w:t>Pro Bono Legal Aid</w:t>
      </w:r>
      <w:r w:rsidRPr="00AA3475">
        <w:rPr>
          <w:rFonts w:ascii="Bookman Old Style" w:hAnsi="Bookman Old Style"/>
          <w:sz w:val="20"/>
          <w:szCs w:val="20"/>
        </w:rPr>
        <w:t>, 2023 – Present</w:t>
      </w:r>
    </w:p>
    <w:p w14:paraId="4EC68F2F" w14:textId="00A0CDF2" w:rsidR="00FB08CB" w:rsidRPr="00AA3475" w:rsidRDefault="00FB08CB" w:rsidP="00FB08CB">
      <w:pPr>
        <w:pStyle w:val="ListParagraph"/>
        <w:numPr>
          <w:ilvl w:val="0"/>
          <w:numId w:val="7"/>
        </w:numPr>
        <w:rPr>
          <w:rFonts w:ascii="Bookman Old Style" w:hAnsi="Bookman Old Style"/>
          <w:i/>
          <w:iCs/>
          <w:sz w:val="20"/>
          <w:szCs w:val="20"/>
        </w:rPr>
      </w:pPr>
      <w:r w:rsidRPr="00AA3475">
        <w:rPr>
          <w:rFonts w:ascii="Bookman Old Style" w:hAnsi="Bookman Old Style"/>
          <w:i/>
          <w:iCs/>
          <w:sz w:val="20"/>
          <w:szCs w:val="20"/>
        </w:rPr>
        <w:t>International Certified Career Coach</w:t>
      </w:r>
      <w:r w:rsidR="00C7791E">
        <w:rPr>
          <w:rFonts w:ascii="Bookman Old Style" w:hAnsi="Bookman Old Style"/>
          <w:i/>
          <w:iCs/>
          <w:sz w:val="20"/>
          <w:szCs w:val="20"/>
        </w:rPr>
        <w:t xml:space="preserve"> – Foundation Course. </w:t>
      </w:r>
    </w:p>
    <w:p w14:paraId="5A729AC6" w14:textId="77777777" w:rsidR="00FB08CB" w:rsidRPr="00AA3475" w:rsidRDefault="00FB08CB" w:rsidP="00FB08CB">
      <w:pPr>
        <w:pStyle w:val="ListParagraph"/>
        <w:numPr>
          <w:ilvl w:val="0"/>
          <w:numId w:val="7"/>
        </w:numPr>
        <w:rPr>
          <w:rFonts w:ascii="Bookman Old Style" w:hAnsi="Bookman Old Style"/>
          <w:sz w:val="20"/>
          <w:szCs w:val="20"/>
        </w:rPr>
      </w:pPr>
      <w:r w:rsidRPr="00AA3475">
        <w:rPr>
          <w:rFonts w:ascii="Bookman Old Style" w:hAnsi="Bookman Old Style"/>
          <w:sz w:val="20"/>
          <w:szCs w:val="20"/>
        </w:rPr>
        <w:t xml:space="preserve">Active Volunteer (Legal and Educational section) at </w:t>
      </w:r>
      <w:r w:rsidRPr="00AA3475">
        <w:rPr>
          <w:rFonts w:ascii="Bookman Old Style" w:hAnsi="Bookman Old Style"/>
          <w:i/>
          <w:iCs/>
          <w:sz w:val="20"/>
          <w:szCs w:val="20"/>
        </w:rPr>
        <w:t>Civilian Welfare Foundation.</w:t>
      </w:r>
    </w:p>
    <w:p w14:paraId="4A593E17" w14:textId="77777777" w:rsidR="00FB08CB" w:rsidRPr="00AA3475" w:rsidRDefault="00FB08CB" w:rsidP="00FB08CB">
      <w:pPr>
        <w:pStyle w:val="ListParagraph"/>
        <w:numPr>
          <w:ilvl w:val="0"/>
          <w:numId w:val="7"/>
        </w:numPr>
        <w:rPr>
          <w:rFonts w:ascii="Bookman Old Style" w:hAnsi="Bookman Old Style"/>
          <w:sz w:val="20"/>
          <w:szCs w:val="20"/>
        </w:rPr>
      </w:pPr>
      <w:r w:rsidRPr="00AA3475">
        <w:rPr>
          <w:rFonts w:ascii="Bookman Old Style" w:hAnsi="Bookman Old Style"/>
          <w:sz w:val="20"/>
          <w:szCs w:val="20"/>
        </w:rPr>
        <w:t>Legal Champion, Participated in Multiple Moot Court Competition during the first years of my college 2017-2018.</w:t>
      </w:r>
    </w:p>
    <w:p w14:paraId="2F8A6037" w14:textId="77777777" w:rsidR="00FB08CB" w:rsidRPr="00AA3475" w:rsidRDefault="00FB08CB" w:rsidP="00FB08CB">
      <w:pPr>
        <w:pStyle w:val="ListParagraph"/>
        <w:numPr>
          <w:ilvl w:val="0"/>
          <w:numId w:val="7"/>
        </w:numPr>
        <w:rPr>
          <w:rFonts w:ascii="Bookman Old Style" w:hAnsi="Bookman Old Style"/>
          <w:sz w:val="20"/>
          <w:szCs w:val="20"/>
        </w:rPr>
      </w:pPr>
      <w:r w:rsidRPr="00AA3475">
        <w:rPr>
          <w:rFonts w:ascii="Bookman Old Style" w:hAnsi="Bookman Old Style"/>
          <w:sz w:val="20"/>
          <w:szCs w:val="20"/>
        </w:rPr>
        <w:t xml:space="preserve">Head Supervisor for Seminars in </w:t>
      </w:r>
      <w:r w:rsidRPr="00AA3475">
        <w:rPr>
          <w:rFonts w:ascii="Bookman Old Style" w:hAnsi="Bookman Old Style"/>
          <w:i/>
          <w:iCs/>
          <w:sz w:val="20"/>
          <w:szCs w:val="20"/>
        </w:rPr>
        <w:t>Aliah University</w:t>
      </w:r>
      <w:r w:rsidRPr="00AA3475">
        <w:rPr>
          <w:rFonts w:ascii="Bookman Old Style" w:hAnsi="Bookman Old Style"/>
          <w:sz w:val="20"/>
          <w:szCs w:val="20"/>
        </w:rPr>
        <w:t xml:space="preserve"> in Intellectual Property Rights and Other relevant Laws. From 2021-2022.</w:t>
      </w:r>
    </w:p>
    <w:p w14:paraId="30F35ACD" w14:textId="77777777" w:rsidR="00FB08CB" w:rsidRPr="00AA3475" w:rsidRDefault="00FB08CB" w:rsidP="00FB08CB">
      <w:pPr>
        <w:pStyle w:val="ListParagraph"/>
        <w:numPr>
          <w:ilvl w:val="0"/>
          <w:numId w:val="7"/>
        </w:numPr>
        <w:rPr>
          <w:rFonts w:ascii="Bookman Old Style" w:hAnsi="Bookman Old Style"/>
          <w:sz w:val="20"/>
          <w:szCs w:val="20"/>
        </w:rPr>
      </w:pPr>
      <w:r w:rsidRPr="00AA3475">
        <w:rPr>
          <w:rFonts w:ascii="Bookman Old Style" w:hAnsi="Bookman Old Style"/>
          <w:sz w:val="20"/>
          <w:szCs w:val="20"/>
        </w:rPr>
        <w:t>Founded Law-Optics, a legal education platform; mentored 150+ students; provided feedback on their applications &amp; papers</w:t>
      </w:r>
    </w:p>
    <w:p w14:paraId="3997C2FE" w14:textId="77777777" w:rsidR="00FB08CB" w:rsidRPr="00AA3475" w:rsidRDefault="00FB08CB" w:rsidP="00FB08CB">
      <w:pPr>
        <w:pStyle w:val="ListParagraph"/>
        <w:numPr>
          <w:ilvl w:val="0"/>
          <w:numId w:val="7"/>
        </w:numPr>
        <w:rPr>
          <w:rFonts w:ascii="Bookman Old Style" w:hAnsi="Bookman Old Style"/>
          <w:sz w:val="20"/>
          <w:szCs w:val="20"/>
        </w:rPr>
      </w:pPr>
      <w:r w:rsidRPr="00AA3475">
        <w:rPr>
          <w:rFonts w:ascii="Bookman Old Style" w:hAnsi="Bookman Old Style"/>
          <w:sz w:val="20"/>
          <w:szCs w:val="20"/>
        </w:rPr>
        <w:t>Head Student Coordinator, Placement Committee, 100+ students, liaised between firms, Companies &amp; Publishers AU 21-23</w:t>
      </w:r>
    </w:p>
    <w:p w14:paraId="6BF55742" w14:textId="702AEB74" w:rsidR="00FB08CB" w:rsidRPr="00AA3475" w:rsidRDefault="00FB08CB" w:rsidP="00FB08CB">
      <w:pPr>
        <w:pStyle w:val="ListParagraph"/>
        <w:numPr>
          <w:ilvl w:val="0"/>
          <w:numId w:val="7"/>
        </w:numPr>
        <w:rPr>
          <w:rFonts w:ascii="Bookman Old Style" w:hAnsi="Bookman Old Style"/>
          <w:sz w:val="20"/>
          <w:szCs w:val="20"/>
        </w:rPr>
      </w:pPr>
      <w:r w:rsidRPr="00AA3475">
        <w:rPr>
          <w:rFonts w:ascii="Bookman Old Style" w:hAnsi="Bookman Old Style"/>
          <w:b/>
          <w:bCs/>
          <w:sz w:val="20"/>
          <w:szCs w:val="20"/>
        </w:rPr>
        <w:t>Manager</w:t>
      </w:r>
      <w:r w:rsidRPr="00AA3475">
        <w:rPr>
          <w:rFonts w:ascii="Bookman Old Style" w:hAnsi="Bookman Old Style"/>
          <w:sz w:val="20"/>
          <w:szCs w:val="20"/>
        </w:rPr>
        <w:t xml:space="preserve">, </w:t>
      </w:r>
      <w:r w:rsidRPr="00AA3475">
        <w:rPr>
          <w:rFonts w:ascii="Bookman Old Style" w:hAnsi="Bookman Old Style"/>
          <w:i/>
          <w:iCs/>
          <w:sz w:val="20"/>
          <w:szCs w:val="20"/>
        </w:rPr>
        <w:t>Contract Management System</w:t>
      </w:r>
      <w:r w:rsidRPr="00AA3475">
        <w:rPr>
          <w:rFonts w:ascii="Bookman Old Style" w:hAnsi="Bookman Old Style"/>
          <w:sz w:val="20"/>
          <w:szCs w:val="20"/>
        </w:rPr>
        <w:t>, SARFAESI ACT, streamlined routine document review and Drafting of Bank Cases</w:t>
      </w:r>
      <w:r w:rsidRPr="00AA3475">
        <w:rPr>
          <w:rFonts w:ascii="Bookman Old Style" w:hAnsi="Bookman Old Style"/>
          <w:i/>
          <w:iCs/>
          <w:sz w:val="20"/>
          <w:szCs w:val="20"/>
        </w:rPr>
        <w:t>.</w:t>
      </w:r>
    </w:p>
    <w:p w14:paraId="482D34DD" w14:textId="10A9AE7E" w:rsidR="00FB08CB" w:rsidRPr="00AA3475" w:rsidRDefault="00FB08CB" w:rsidP="00FB08CB">
      <w:pPr>
        <w:rPr>
          <w:rFonts w:ascii="Bookman Old Style" w:hAnsi="Bookman Old Style"/>
          <w:b/>
          <w:bCs/>
          <w:i/>
          <w:iCs/>
          <w:sz w:val="20"/>
          <w:szCs w:val="20"/>
          <w:u w:val="single"/>
        </w:rPr>
      </w:pPr>
      <w:r w:rsidRPr="00AA3475">
        <w:rPr>
          <w:rFonts w:ascii="Bookman Old Style" w:hAnsi="Bookman Old Style"/>
          <w:i/>
          <w:iCs/>
          <w:sz w:val="20"/>
          <w:szCs w:val="20"/>
        </w:rPr>
        <w:t> </w:t>
      </w:r>
      <w:r w:rsidRPr="00AA3475">
        <w:rPr>
          <w:rFonts w:ascii="Bookman Old Style" w:hAnsi="Bookman Old Style"/>
          <w:b/>
          <w:bCs/>
          <w:i/>
          <w:iCs/>
          <w:sz w:val="20"/>
          <w:szCs w:val="20"/>
          <w:u w:val="single"/>
        </w:rPr>
        <w:t>Practices</w:t>
      </w:r>
    </w:p>
    <w:p w14:paraId="5242BBFF" w14:textId="77777777" w:rsidR="001F2869" w:rsidRPr="00AA3475" w:rsidRDefault="00FB08CB" w:rsidP="00FB08CB">
      <w:pPr>
        <w:pStyle w:val="ListParagraph"/>
        <w:numPr>
          <w:ilvl w:val="0"/>
          <w:numId w:val="8"/>
        </w:numPr>
        <w:rPr>
          <w:rFonts w:ascii="Bookman Old Style" w:hAnsi="Bookman Old Style"/>
          <w:i/>
          <w:iCs/>
          <w:sz w:val="20"/>
          <w:szCs w:val="20"/>
        </w:rPr>
      </w:pPr>
      <w:r w:rsidRPr="00AA3475">
        <w:rPr>
          <w:rFonts w:ascii="Bookman Old Style" w:hAnsi="Bookman Old Style"/>
          <w:sz w:val="20"/>
          <w:szCs w:val="20"/>
        </w:rPr>
        <w:t xml:space="preserve">Presently working as an independent advocate working on Writ Petitions, Civil Revisions, Matrimonial Suits, Company, Criminal matters and State matters. Working as a solicitor </w:t>
      </w:r>
      <w:r w:rsidR="001F2869" w:rsidRPr="00AA3475">
        <w:rPr>
          <w:rFonts w:ascii="Bookman Old Style" w:hAnsi="Bookman Old Style"/>
          <w:sz w:val="20"/>
          <w:szCs w:val="20"/>
        </w:rPr>
        <w:t xml:space="preserve">at several firms and positioned as a retainer in companies at </w:t>
      </w:r>
      <w:r w:rsidR="001F2869" w:rsidRPr="00AA3475">
        <w:rPr>
          <w:rFonts w:ascii="Bookman Old Style" w:hAnsi="Bookman Old Style"/>
          <w:i/>
          <w:iCs/>
          <w:sz w:val="20"/>
          <w:szCs w:val="20"/>
        </w:rPr>
        <w:t>Calcutta High Court and Lower Courts.</w:t>
      </w:r>
    </w:p>
    <w:p w14:paraId="706D2DDB" w14:textId="77777777" w:rsidR="001F2869" w:rsidRPr="00AA3475" w:rsidRDefault="00FB08CB" w:rsidP="00FB08CB">
      <w:pPr>
        <w:pStyle w:val="ListParagraph"/>
        <w:numPr>
          <w:ilvl w:val="0"/>
          <w:numId w:val="8"/>
        </w:numPr>
        <w:rPr>
          <w:rFonts w:ascii="Bookman Old Style" w:hAnsi="Bookman Old Style"/>
          <w:i/>
          <w:iCs/>
          <w:sz w:val="20"/>
          <w:szCs w:val="20"/>
        </w:rPr>
      </w:pPr>
      <w:r w:rsidRPr="00AA3475">
        <w:rPr>
          <w:rFonts w:ascii="Bookman Old Style" w:hAnsi="Bookman Old Style"/>
          <w:sz w:val="20"/>
          <w:szCs w:val="20"/>
        </w:rPr>
        <w:t>Practised under Senior Advocate Probal Kumar</w:t>
      </w:r>
      <w:r w:rsidR="001F2869" w:rsidRPr="00AA3475">
        <w:rPr>
          <w:rFonts w:ascii="Bookman Old Style" w:hAnsi="Bookman Old Style"/>
          <w:sz w:val="20"/>
          <w:szCs w:val="20"/>
        </w:rPr>
        <w:t xml:space="preserve"> </w:t>
      </w:r>
      <w:r w:rsidRPr="00AA3475">
        <w:rPr>
          <w:rFonts w:ascii="Bookman Old Style" w:hAnsi="Bookman Old Style"/>
          <w:sz w:val="20"/>
          <w:szCs w:val="20"/>
        </w:rPr>
        <w:t>Mukherjee from 03.08.2023-20.08.202</w:t>
      </w:r>
      <w:r w:rsidR="001F2869" w:rsidRPr="00AA3475">
        <w:rPr>
          <w:rFonts w:ascii="Bookman Old Style" w:hAnsi="Bookman Old Style"/>
          <w:sz w:val="20"/>
          <w:szCs w:val="20"/>
        </w:rPr>
        <w:t>4</w:t>
      </w:r>
    </w:p>
    <w:p w14:paraId="6DB92D2B" w14:textId="77777777" w:rsidR="001F2869" w:rsidRPr="00AA3475" w:rsidRDefault="00FB08CB" w:rsidP="00FB08CB">
      <w:pPr>
        <w:pStyle w:val="ListParagraph"/>
        <w:numPr>
          <w:ilvl w:val="0"/>
          <w:numId w:val="8"/>
        </w:numPr>
        <w:rPr>
          <w:rFonts w:ascii="Bookman Old Style" w:hAnsi="Bookman Old Style"/>
          <w:i/>
          <w:iCs/>
          <w:sz w:val="20"/>
          <w:szCs w:val="20"/>
        </w:rPr>
      </w:pPr>
      <w:r w:rsidRPr="00AA3475">
        <w:rPr>
          <w:rFonts w:ascii="Bookman Old Style" w:hAnsi="Bookman Old Style"/>
          <w:sz w:val="20"/>
          <w:szCs w:val="20"/>
        </w:rPr>
        <w:t>Practised under Ganguly and Company from 01.05.2023 to 02.07.2023</w:t>
      </w:r>
    </w:p>
    <w:p w14:paraId="6A37657F" w14:textId="77777777" w:rsidR="001F2869" w:rsidRPr="00AA3475" w:rsidRDefault="00FB08CB" w:rsidP="00FB08CB">
      <w:pPr>
        <w:pStyle w:val="ListParagraph"/>
        <w:numPr>
          <w:ilvl w:val="0"/>
          <w:numId w:val="8"/>
        </w:numPr>
        <w:rPr>
          <w:rFonts w:ascii="Bookman Old Style" w:hAnsi="Bookman Old Style"/>
          <w:i/>
          <w:iCs/>
          <w:sz w:val="20"/>
          <w:szCs w:val="20"/>
        </w:rPr>
      </w:pPr>
      <w:r w:rsidRPr="00AA3475">
        <w:rPr>
          <w:rFonts w:ascii="Bookman Old Style" w:hAnsi="Bookman Old Style"/>
          <w:sz w:val="20"/>
          <w:szCs w:val="20"/>
        </w:rPr>
        <w:t>Practised under Dr. Shibasish Banerjee (Calcutta High Court) from 01.09.2021 to 29.04.2023</w:t>
      </w:r>
    </w:p>
    <w:p w14:paraId="38DA0647" w14:textId="5AA0E9D5" w:rsidR="00FB08CB" w:rsidRPr="00AA3475" w:rsidRDefault="00FB08CB" w:rsidP="00FB08CB">
      <w:pPr>
        <w:pStyle w:val="ListParagraph"/>
        <w:numPr>
          <w:ilvl w:val="0"/>
          <w:numId w:val="8"/>
        </w:numPr>
        <w:rPr>
          <w:rFonts w:ascii="Bookman Old Style" w:hAnsi="Bookman Old Style"/>
          <w:i/>
          <w:iCs/>
          <w:sz w:val="20"/>
          <w:szCs w:val="20"/>
        </w:rPr>
      </w:pPr>
      <w:r w:rsidRPr="00AA3475">
        <w:rPr>
          <w:rFonts w:ascii="Bookman Old Style" w:hAnsi="Bookman Old Style"/>
          <w:sz w:val="20"/>
          <w:szCs w:val="20"/>
        </w:rPr>
        <w:t>Practised and interned under Siddhartha Banerjee (Calcutta High Court) from 10.02.2020 to 30.08.2021.</w:t>
      </w:r>
    </w:p>
    <w:p w14:paraId="6EE13BA8" w14:textId="0A42828A" w:rsidR="00FB08CB" w:rsidRPr="00AA3475" w:rsidRDefault="00FB08CB" w:rsidP="00FB08CB">
      <w:pPr>
        <w:rPr>
          <w:rFonts w:ascii="Bookman Old Style" w:hAnsi="Bookman Old Style"/>
          <w:sz w:val="20"/>
          <w:szCs w:val="20"/>
        </w:rPr>
      </w:pPr>
      <w:r w:rsidRPr="00AA3475">
        <w:rPr>
          <w:rFonts w:ascii="Bookman Old Style" w:hAnsi="Bookman Old Style"/>
          <w:sz w:val="20"/>
          <w:szCs w:val="20"/>
        </w:rPr>
        <w:lastRenderedPageBreak/>
        <w:t> </w:t>
      </w:r>
      <w:r w:rsidRPr="00AA3475">
        <w:rPr>
          <w:rFonts w:ascii="Bookman Old Style" w:hAnsi="Bookman Old Style"/>
          <w:b/>
          <w:bCs/>
          <w:i/>
          <w:iCs/>
          <w:sz w:val="20"/>
          <w:szCs w:val="20"/>
          <w:u w:val="single"/>
        </w:rPr>
        <w:t>Internships (Field work)</w:t>
      </w:r>
      <w:r w:rsidRPr="00AA3475">
        <w:rPr>
          <w:rFonts w:ascii="Bookman Old Style" w:hAnsi="Bookman Old Style"/>
          <w:sz w:val="20"/>
          <w:szCs w:val="20"/>
        </w:rPr>
        <w:t>                                                            </w:t>
      </w:r>
    </w:p>
    <w:p w14:paraId="51BA7EF0" w14:textId="77777777" w:rsidR="00FB08CB" w:rsidRPr="00AA3475" w:rsidRDefault="00FB08CB" w:rsidP="00FB08CB">
      <w:pPr>
        <w:numPr>
          <w:ilvl w:val="0"/>
          <w:numId w:val="1"/>
        </w:numPr>
        <w:rPr>
          <w:rFonts w:ascii="Bookman Old Style" w:hAnsi="Bookman Old Style"/>
          <w:sz w:val="20"/>
          <w:szCs w:val="20"/>
        </w:rPr>
      </w:pPr>
      <w:r w:rsidRPr="00AA3475">
        <w:rPr>
          <w:rFonts w:ascii="Bookman Old Style" w:hAnsi="Bookman Old Style"/>
          <w:i/>
          <w:iCs/>
          <w:sz w:val="20"/>
          <w:szCs w:val="20"/>
        </w:rPr>
        <w:t xml:space="preserve">National Human Rights and Crime Control Bureau </w:t>
      </w:r>
      <w:r w:rsidRPr="00AA3475">
        <w:rPr>
          <w:rFonts w:ascii="Bookman Old Style" w:hAnsi="Bookman Old Style"/>
          <w:sz w:val="20"/>
          <w:szCs w:val="20"/>
        </w:rPr>
        <w:t>from 01.09.2020 to 30.09.2020   </w:t>
      </w:r>
    </w:p>
    <w:p w14:paraId="7AA48E08" w14:textId="77777777" w:rsidR="00FB08CB" w:rsidRPr="00AA3475" w:rsidRDefault="00FB08CB" w:rsidP="00FB08CB">
      <w:pPr>
        <w:numPr>
          <w:ilvl w:val="0"/>
          <w:numId w:val="1"/>
        </w:numPr>
        <w:rPr>
          <w:rFonts w:ascii="Bookman Old Style" w:hAnsi="Bookman Old Style"/>
          <w:sz w:val="20"/>
          <w:szCs w:val="20"/>
        </w:rPr>
      </w:pPr>
      <w:r w:rsidRPr="00AA3475">
        <w:rPr>
          <w:rFonts w:ascii="Bookman Old Style" w:hAnsi="Bookman Old Style"/>
          <w:i/>
          <w:iCs/>
          <w:sz w:val="20"/>
          <w:szCs w:val="20"/>
        </w:rPr>
        <w:t xml:space="preserve">Dayal Legal Associates </w:t>
      </w:r>
      <w:r w:rsidRPr="00AA3475">
        <w:rPr>
          <w:rFonts w:ascii="Bookman Old Style" w:hAnsi="Bookman Old Style"/>
          <w:sz w:val="20"/>
          <w:szCs w:val="20"/>
        </w:rPr>
        <w:t>from 02.08.2020 to 31.07.2020  </w:t>
      </w:r>
    </w:p>
    <w:p w14:paraId="15E9C8BD" w14:textId="77777777" w:rsidR="00FB08CB" w:rsidRPr="00AA3475" w:rsidRDefault="00FB08CB" w:rsidP="00FB08CB">
      <w:pPr>
        <w:numPr>
          <w:ilvl w:val="0"/>
          <w:numId w:val="1"/>
        </w:numPr>
        <w:rPr>
          <w:rFonts w:ascii="Bookman Old Style" w:hAnsi="Bookman Old Style"/>
          <w:sz w:val="20"/>
          <w:szCs w:val="20"/>
        </w:rPr>
      </w:pPr>
      <w:r w:rsidRPr="00AA3475">
        <w:rPr>
          <w:rFonts w:ascii="Bookman Old Style" w:hAnsi="Bookman Old Style"/>
          <w:i/>
          <w:iCs/>
          <w:sz w:val="20"/>
          <w:szCs w:val="20"/>
        </w:rPr>
        <w:t>IP Assisto</w:t>
      </w:r>
      <w:r w:rsidRPr="00AA3475">
        <w:rPr>
          <w:rFonts w:ascii="Bookman Old Style" w:hAnsi="Bookman Old Style"/>
          <w:sz w:val="20"/>
          <w:szCs w:val="20"/>
        </w:rPr>
        <w:t>, from 01.07.2020 to 31.07.2020                       </w:t>
      </w:r>
    </w:p>
    <w:p w14:paraId="44C6A9A4" w14:textId="77777777" w:rsidR="00FB08CB" w:rsidRPr="00AA3475" w:rsidRDefault="00FB08CB" w:rsidP="00FB08CB">
      <w:pPr>
        <w:numPr>
          <w:ilvl w:val="0"/>
          <w:numId w:val="1"/>
        </w:numPr>
        <w:rPr>
          <w:rFonts w:ascii="Bookman Old Style" w:hAnsi="Bookman Old Style"/>
          <w:sz w:val="20"/>
          <w:szCs w:val="20"/>
        </w:rPr>
      </w:pPr>
      <w:r w:rsidRPr="00AA3475">
        <w:rPr>
          <w:rFonts w:ascii="Bookman Old Style" w:hAnsi="Bookman Old Style"/>
          <w:sz w:val="20"/>
          <w:szCs w:val="20"/>
        </w:rPr>
        <w:t>JNSS Legal Cell from 07.07.2020 to 31.07.2020     </w:t>
      </w:r>
    </w:p>
    <w:p w14:paraId="1466CE26" w14:textId="77777777" w:rsidR="00FB08CB" w:rsidRPr="00AA3475" w:rsidRDefault="00FB08CB" w:rsidP="00FB08CB">
      <w:pPr>
        <w:numPr>
          <w:ilvl w:val="0"/>
          <w:numId w:val="1"/>
        </w:numPr>
        <w:rPr>
          <w:rFonts w:ascii="Bookman Old Style" w:hAnsi="Bookman Old Style"/>
          <w:sz w:val="20"/>
          <w:szCs w:val="20"/>
        </w:rPr>
      </w:pPr>
      <w:r w:rsidRPr="00AA3475">
        <w:rPr>
          <w:rFonts w:ascii="Bookman Old Style" w:hAnsi="Bookman Old Style"/>
          <w:i/>
          <w:iCs/>
          <w:sz w:val="20"/>
          <w:szCs w:val="20"/>
        </w:rPr>
        <w:t>All India Human Rights Associations / Media (AIHRA)</w:t>
      </w:r>
      <w:r w:rsidRPr="00AA3475">
        <w:rPr>
          <w:rFonts w:ascii="Bookman Old Style" w:hAnsi="Bookman Old Style"/>
          <w:sz w:val="20"/>
          <w:szCs w:val="20"/>
        </w:rPr>
        <w:t xml:space="preserve"> from 05.06.2020 to 30.07.2020  </w:t>
      </w:r>
    </w:p>
    <w:p w14:paraId="46FF4BEA" w14:textId="77777777" w:rsidR="00FB08CB" w:rsidRPr="00AA3475" w:rsidRDefault="00FB08CB" w:rsidP="00FB08CB">
      <w:pPr>
        <w:numPr>
          <w:ilvl w:val="0"/>
          <w:numId w:val="1"/>
        </w:numPr>
        <w:rPr>
          <w:rFonts w:ascii="Bookman Old Style" w:hAnsi="Bookman Old Style"/>
          <w:sz w:val="20"/>
          <w:szCs w:val="20"/>
        </w:rPr>
      </w:pPr>
      <w:r w:rsidRPr="00AA3475">
        <w:rPr>
          <w:rFonts w:ascii="Bookman Old Style" w:hAnsi="Bookman Old Style"/>
          <w:i/>
          <w:iCs/>
          <w:sz w:val="20"/>
          <w:szCs w:val="20"/>
        </w:rPr>
        <w:t xml:space="preserve">Senior Advocate and Government Pleader, Mr. Atindra Kumar Mukherjee </w:t>
      </w:r>
      <w:r w:rsidRPr="00AA3475">
        <w:rPr>
          <w:rFonts w:ascii="Bookman Old Style" w:hAnsi="Bookman Old Style"/>
          <w:sz w:val="20"/>
          <w:szCs w:val="20"/>
        </w:rPr>
        <w:t>from 01.07.2018 to 26.07.2019    </w:t>
      </w:r>
    </w:p>
    <w:p w14:paraId="4B102E1E" w14:textId="77777777" w:rsidR="00FB08CB" w:rsidRPr="00AA3475" w:rsidRDefault="00FB08CB" w:rsidP="00FB08CB">
      <w:pPr>
        <w:numPr>
          <w:ilvl w:val="0"/>
          <w:numId w:val="1"/>
        </w:numPr>
        <w:rPr>
          <w:rFonts w:ascii="Bookman Old Style" w:hAnsi="Bookman Old Style"/>
          <w:sz w:val="20"/>
          <w:szCs w:val="20"/>
        </w:rPr>
      </w:pPr>
      <w:r w:rsidRPr="00AA3475">
        <w:rPr>
          <w:rFonts w:ascii="Bookman Old Style" w:hAnsi="Bookman Old Style"/>
          <w:i/>
          <w:iCs/>
          <w:sz w:val="20"/>
          <w:szCs w:val="20"/>
        </w:rPr>
        <w:t>Advocate Sayantani Das,</w:t>
      </w:r>
      <w:r w:rsidRPr="00AA3475">
        <w:rPr>
          <w:rFonts w:ascii="Bookman Old Style" w:hAnsi="Bookman Old Style"/>
          <w:sz w:val="20"/>
          <w:szCs w:val="20"/>
        </w:rPr>
        <w:t xml:space="preserve"> Alipore District Judges Court from 05.08.2019 to 07.08.2020      </w:t>
      </w:r>
    </w:p>
    <w:p w14:paraId="46C61422" w14:textId="77777777" w:rsidR="00FB08CB" w:rsidRPr="00AA3475" w:rsidRDefault="00FB08CB" w:rsidP="00FB08CB">
      <w:pPr>
        <w:numPr>
          <w:ilvl w:val="0"/>
          <w:numId w:val="1"/>
        </w:numPr>
        <w:rPr>
          <w:rFonts w:ascii="Bookman Old Style" w:hAnsi="Bookman Old Style"/>
          <w:sz w:val="20"/>
          <w:szCs w:val="20"/>
        </w:rPr>
      </w:pPr>
      <w:r w:rsidRPr="00AA3475">
        <w:rPr>
          <w:rFonts w:ascii="Bookman Old Style" w:hAnsi="Bookman Old Style"/>
          <w:i/>
          <w:iCs/>
          <w:sz w:val="20"/>
          <w:szCs w:val="20"/>
        </w:rPr>
        <w:t>West Bengal Human Rights Commission, Kolkata</w:t>
      </w:r>
      <w:r w:rsidRPr="00AA3475">
        <w:rPr>
          <w:rFonts w:ascii="Bookman Old Style" w:hAnsi="Bookman Old Style"/>
          <w:sz w:val="20"/>
          <w:szCs w:val="20"/>
        </w:rPr>
        <w:t xml:space="preserve"> from 10.06.2019 to 28.06.2019.</w:t>
      </w:r>
    </w:p>
    <w:p w14:paraId="54087065" w14:textId="12664FA1" w:rsidR="00FB08CB" w:rsidRPr="00AA3475" w:rsidRDefault="00FB08CB" w:rsidP="00FB08CB">
      <w:pPr>
        <w:rPr>
          <w:rFonts w:ascii="Bookman Old Style" w:hAnsi="Bookman Old Style"/>
          <w:sz w:val="20"/>
          <w:szCs w:val="20"/>
        </w:rPr>
      </w:pPr>
      <w:r w:rsidRPr="00AA3475">
        <w:rPr>
          <w:rFonts w:ascii="Bookman Old Style" w:hAnsi="Bookman Old Style"/>
          <w:b/>
          <w:bCs/>
          <w:i/>
          <w:iCs/>
          <w:sz w:val="20"/>
          <w:szCs w:val="20"/>
        </w:rPr>
        <w:t>  </w:t>
      </w:r>
      <w:r w:rsidRPr="00AA3475">
        <w:rPr>
          <w:rFonts w:ascii="Bookman Old Style" w:hAnsi="Bookman Old Style"/>
          <w:b/>
          <w:bCs/>
          <w:i/>
          <w:iCs/>
          <w:sz w:val="20"/>
          <w:szCs w:val="20"/>
          <w:u w:val="single"/>
        </w:rPr>
        <w:t>Licenses</w:t>
      </w:r>
    </w:p>
    <w:p w14:paraId="62CCBBE4" w14:textId="77777777" w:rsidR="00FB08CB" w:rsidRPr="00AA3475" w:rsidRDefault="00FB08CB" w:rsidP="00FB08CB">
      <w:pPr>
        <w:rPr>
          <w:rFonts w:ascii="Bookman Old Style" w:hAnsi="Bookman Old Style"/>
          <w:sz w:val="20"/>
          <w:szCs w:val="20"/>
        </w:rPr>
      </w:pPr>
      <w:r w:rsidRPr="00AA3475">
        <w:rPr>
          <w:rFonts w:ascii="Bookman Old Style" w:hAnsi="Bookman Old Style"/>
          <w:sz w:val="20"/>
          <w:szCs w:val="20"/>
        </w:rPr>
        <w:t>          ·  All India Bar Council Examination in 2021</w:t>
      </w:r>
    </w:p>
    <w:p w14:paraId="6350F491" w14:textId="77777777" w:rsidR="00FB08CB" w:rsidRPr="00AA3475" w:rsidRDefault="00FB08CB" w:rsidP="00FB08CB">
      <w:pPr>
        <w:rPr>
          <w:rFonts w:ascii="Bookman Old Style" w:hAnsi="Bookman Old Style"/>
          <w:sz w:val="20"/>
          <w:szCs w:val="20"/>
        </w:rPr>
      </w:pPr>
      <w:r w:rsidRPr="00AA3475">
        <w:rPr>
          <w:rFonts w:ascii="Bookman Old Style" w:hAnsi="Bookman Old Style"/>
          <w:sz w:val="20"/>
          <w:szCs w:val="20"/>
        </w:rPr>
        <w:t>          ·  West Bengal Bar Council Examination, 2021.</w:t>
      </w:r>
    </w:p>
    <w:p w14:paraId="632B13D2" w14:textId="7A099160" w:rsidR="00FB08CB" w:rsidRPr="00AA3475" w:rsidRDefault="00FB08CB" w:rsidP="00FB08CB">
      <w:pPr>
        <w:rPr>
          <w:rFonts w:ascii="Bookman Old Style" w:hAnsi="Bookman Old Style"/>
          <w:sz w:val="20"/>
          <w:szCs w:val="20"/>
        </w:rPr>
      </w:pPr>
      <w:r w:rsidRPr="00AA3475">
        <w:rPr>
          <w:rFonts w:ascii="Bookman Old Style" w:hAnsi="Bookman Old Style"/>
          <w:sz w:val="20"/>
          <w:szCs w:val="20"/>
        </w:rPr>
        <w:t> </w:t>
      </w:r>
      <w:r w:rsidRPr="00AA3475">
        <w:rPr>
          <w:rFonts w:ascii="Bookman Old Style" w:hAnsi="Bookman Old Style"/>
          <w:b/>
          <w:bCs/>
          <w:i/>
          <w:iCs/>
          <w:sz w:val="20"/>
          <w:szCs w:val="20"/>
          <w:u w:val="single"/>
        </w:rPr>
        <w:t>Areas of Practice</w:t>
      </w:r>
      <w:r w:rsidRPr="00AA3475">
        <w:rPr>
          <w:rFonts w:ascii="Bookman Old Style" w:hAnsi="Bookman Old Style"/>
          <w:i/>
          <w:iCs/>
          <w:sz w:val="20"/>
          <w:szCs w:val="20"/>
        </w:rPr>
        <w:t>:</w:t>
      </w:r>
    </w:p>
    <w:p w14:paraId="06A45861" w14:textId="77777777" w:rsidR="00FB08CB" w:rsidRPr="00AA3475" w:rsidRDefault="00FB08CB" w:rsidP="00FB08CB">
      <w:pPr>
        <w:rPr>
          <w:rFonts w:ascii="Bookman Old Style" w:hAnsi="Bookman Old Style"/>
          <w:sz w:val="20"/>
          <w:szCs w:val="20"/>
        </w:rPr>
      </w:pPr>
      <w:r w:rsidRPr="00AA3475">
        <w:rPr>
          <w:rFonts w:ascii="Bookman Old Style" w:hAnsi="Bookman Old Style"/>
          <w:b/>
          <w:bCs/>
          <w:sz w:val="20"/>
          <w:szCs w:val="20"/>
          <w:u w:val="single"/>
        </w:rPr>
        <w:t>Civil Matters</w:t>
      </w:r>
      <w:r w:rsidRPr="00AA3475">
        <w:rPr>
          <w:rFonts w:ascii="Bookman Old Style" w:hAnsi="Bookman Old Style"/>
          <w:sz w:val="20"/>
          <w:szCs w:val="20"/>
        </w:rPr>
        <w:t>:</w:t>
      </w:r>
    </w:p>
    <w:p w14:paraId="58CC9604" w14:textId="77777777" w:rsidR="00FB08CB" w:rsidRPr="00AA3475" w:rsidRDefault="00FB08CB" w:rsidP="00FB08CB">
      <w:pPr>
        <w:pStyle w:val="ListParagraph"/>
        <w:numPr>
          <w:ilvl w:val="0"/>
          <w:numId w:val="3"/>
        </w:numPr>
        <w:rPr>
          <w:rFonts w:ascii="Bookman Old Style" w:hAnsi="Bookman Old Style"/>
          <w:sz w:val="20"/>
          <w:szCs w:val="20"/>
        </w:rPr>
      </w:pPr>
      <w:r w:rsidRPr="00AA3475">
        <w:rPr>
          <w:rFonts w:ascii="Bookman Old Style" w:hAnsi="Bookman Old Style"/>
          <w:sz w:val="20"/>
          <w:szCs w:val="20"/>
        </w:rPr>
        <w:t>Prosecuting and defending the suits before the District Court (as the case may be) for recovery of debts arising out of various Commercial Transactions</w:t>
      </w:r>
      <w:r w:rsidRPr="00AA3475">
        <w:rPr>
          <w:rFonts w:ascii="Bookman Old Style" w:hAnsi="Bookman Old Style"/>
          <w:b/>
          <w:bCs/>
          <w:sz w:val="20"/>
          <w:szCs w:val="20"/>
        </w:rPr>
        <w:t>;</w:t>
      </w:r>
    </w:p>
    <w:p w14:paraId="3E7A9889" w14:textId="77777777" w:rsidR="00FB08CB" w:rsidRPr="00AA3475" w:rsidRDefault="00FB08CB" w:rsidP="00FB08CB">
      <w:pPr>
        <w:pStyle w:val="ListParagraph"/>
        <w:numPr>
          <w:ilvl w:val="0"/>
          <w:numId w:val="3"/>
        </w:numPr>
        <w:rPr>
          <w:rFonts w:ascii="Bookman Old Style" w:hAnsi="Bookman Old Style"/>
          <w:sz w:val="20"/>
          <w:szCs w:val="20"/>
        </w:rPr>
      </w:pPr>
      <w:r w:rsidRPr="00AA3475">
        <w:rPr>
          <w:rFonts w:ascii="Bookman Old Style" w:hAnsi="Bookman Old Style"/>
          <w:sz w:val="20"/>
          <w:szCs w:val="20"/>
        </w:rPr>
        <w:t xml:space="preserve"> Drafting Writ Petitions, Civil Revisions, Contempt Applications, Demand Justice, etc.</w:t>
      </w:r>
    </w:p>
    <w:p w14:paraId="6A20124B" w14:textId="77777777" w:rsidR="00FB08CB" w:rsidRPr="00AA3475" w:rsidRDefault="00FB08CB" w:rsidP="00FB08CB">
      <w:pPr>
        <w:pStyle w:val="ListParagraph"/>
        <w:numPr>
          <w:ilvl w:val="0"/>
          <w:numId w:val="3"/>
        </w:numPr>
        <w:rPr>
          <w:rFonts w:ascii="Bookman Old Style" w:hAnsi="Bookman Old Style"/>
          <w:sz w:val="20"/>
          <w:szCs w:val="20"/>
        </w:rPr>
      </w:pPr>
      <w:r w:rsidRPr="00AA3475">
        <w:rPr>
          <w:rFonts w:ascii="Bookman Old Style" w:hAnsi="Bookman Old Style"/>
          <w:sz w:val="20"/>
          <w:szCs w:val="20"/>
        </w:rPr>
        <w:t xml:space="preserve"> Pleading the matters in Hon’ble High Court.</w:t>
      </w:r>
    </w:p>
    <w:p w14:paraId="2D2558A4" w14:textId="77777777" w:rsidR="00FB08CB" w:rsidRPr="00AA3475" w:rsidRDefault="00FB08CB" w:rsidP="00FB08CB">
      <w:pPr>
        <w:pStyle w:val="ListParagraph"/>
        <w:numPr>
          <w:ilvl w:val="0"/>
          <w:numId w:val="3"/>
        </w:numPr>
        <w:rPr>
          <w:rFonts w:ascii="Bookman Old Style" w:hAnsi="Bookman Old Style"/>
          <w:sz w:val="20"/>
          <w:szCs w:val="20"/>
        </w:rPr>
      </w:pPr>
      <w:r w:rsidRPr="00AA3475">
        <w:rPr>
          <w:rFonts w:ascii="Bookman Old Style" w:hAnsi="Bookman Old Style"/>
          <w:sz w:val="20"/>
          <w:szCs w:val="20"/>
        </w:rPr>
        <w:t>Real estate litigations include Drafting, reviewing &amp; negotiating various property documents for Sale, Gift, Lease, Mortgage, Agency, Leave and licence, Joint Ventures, Partnership, Property Development, Power of Attorney, Construction contracts, Contractor arrangements etc.</w:t>
      </w:r>
    </w:p>
    <w:p w14:paraId="6FDAEE25" w14:textId="77777777" w:rsidR="00FB08CB" w:rsidRPr="00AA3475" w:rsidRDefault="00FB08CB" w:rsidP="00FB08CB">
      <w:pPr>
        <w:pStyle w:val="ListParagraph"/>
        <w:numPr>
          <w:ilvl w:val="0"/>
          <w:numId w:val="3"/>
        </w:numPr>
        <w:rPr>
          <w:rFonts w:ascii="Bookman Old Style" w:hAnsi="Bookman Old Style"/>
          <w:sz w:val="20"/>
          <w:szCs w:val="20"/>
        </w:rPr>
      </w:pPr>
      <w:r w:rsidRPr="00AA3475">
        <w:rPr>
          <w:rFonts w:ascii="Bookman Old Style" w:hAnsi="Bookman Old Style"/>
          <w:sz w:val="20"/>
          <w:szCs w:val="20"/>
        </w:rPr>
        <w:t>Dealing in employment / service matters, Education Matters through Writ Petition etc.</w:t>
      </w:r>
    </w:p>
    <w:p w14:paraId="0D724CFA" w14:textId="77777777" w:rsidR="00FB08CB" w:rsidRPr="00AA3475" w:rsidRDefault="00FB08CB" w:rsidP="00FB08CB">
      <w:pPr>
        <w:pStyle w:val="ListParagraph"/>
        <w:numPr>
          <w:ilvl w:val="0"/>
          <w:numId w:val="3"/>
        </w:numPr>
        <w:rPr>
          <w:rFonts w:ascii="Bookman Old Style" w:hAnsi="Bookman Old Style"/>
          <w:sz w:val="20"/>
          <w:szCs w:val="20"/>
        </w:rPr>
      </w:pPr>
      <w:r w:rsidRPr="00AA3475">
        <w:rPr>
          <w:rFonts w:ascii="Bookman Old Style" w:hAnsi="Bookman Old Style"/>
          <w:sz w:val="20"/>
          <w:szCs w:val="20"/>
        </w:rPr>
        <w:t xml:space="preserve"> Insolvency and bankruptcy litigation before the DRT, DRAT etc.;</w:t>
      </w:r>
    </w:p>
    <w:p w14:paraId="185B291E" w14:textId="77777777" w:rsidR="00FB08CB" w:rsidRPr="00AA3475" w:rsidRDefault="00FB08CB" w:rsidP="00FB08CB">
      <w:pPr>
        <w:pStyle w:val="ListParagraph"/>
        <w:numPr>
          <w:ilvl w:val="0"/>
          <w:numId w:val="3"/>
        </w:numPr>
        <w:rPr>
          <w:rFonts w:ascii="Bookman Old Style" w:hAnsi="Bookman Old Style"/>
          <w:sz w:val="20"/>
          <w:szCs w:val="20"/>
        </w:rPr>
      </w:pPr>
      <w:r w:rsidRPr="00AA3475">
        <w:rPr>
          <w:rFonts w:ascii="Bookman Old Style" w:hAnsi="Bookman Old Style"/>
          <w:sz w:val="20"/>
          <w:szCs w:val="20"/>
        </w:rPr>
        <w:t xml:space="preserve"> Strategic legal advice including drafting;</w:t>
      </w:r>
    </w:p>
    <w:p w14:paraId="727B3AD8" w14:textId="77777777" w:rsidR="00FB08CB" w:rsidRPr="00AA3475" w:rsidRDefault="00FB08CB" w:rsidP="00FB08CB">
      <w:pPr>
        <w:pStyle w:val="ListParagraph"/>
        <w:numPr>
          <w:ilvl w:val="0"/>
          <w:numId w:val="3"/>
        </w:numPr>
        <w:rPr>
          <w:rFonts w:ascii="Bookman Old Style" w:hAnsi="Bookman Old Style"/>
          <w:sz w:val="20"/>
          <w:szCs w:val="20"/>
        </w:rPr>
      </w:pPr>
      <w:r w:rsidRPr="00AA3475">
        <w:rPr>
          <w:rFonts w:ascii="Bookman Old Style" w:hAnsi="Bookman Old Style"/>
          <w:sz w:val="20"/>
          <w:szCs w:val="20"/>
        </w:rPr>
        <w:t>All Consumer Forum / Commission Matter;</w:t>
      </w:r>
    </w:p>
    <w:p w14:paraId="752633F7" w14:textId="77777777" w:rsidR="00FB08CB" w:rsidRPr="00AA3475" w:rsidRDefault="00FB08CB" w:rsidP="00FB08CB">
      <w:pPr>
        <w:pStyle w:val="ListParagraph"/>
        <w:numPr>
          <w:ilvl w:val="0"/>
          <w:numId w:val="3"/>
        </w:numPr>
        <w:rPr>
          <w:rFonts w:ascii="Bookman Old Style" w:hAnsi="Bookman Old Style"/>
          <w:sz w:val="20"/>
          <w:szCs w:val="20"/>
        </w:rPr>
      </w:pPr>
      <w:r w:rsidRPr="00AA3475">
        <w:rPr>
          <w:rFonts w:ascii="Bookman Old Style" w:hAnsi="Bookman Old Style"/>
          <w:sz w:val="20"/>
          <w:szCs w:val="20"/>
        </w:rPr>
        <w:t>Arbitration Matters;</w:t>
      </w:r>
    </w:p>
    <w:p w14:paraId="106C5454" w14:textId="77777777" w:rsidR="00FB08CB" w:rsidRPr="00AA3475" w:rsidRDefault="00FB08CB" w:rsidP="00FB08CB">
      <w:pPr>
        <w:pStyle w:val="ListParagraph"/>
        <w:numPr>
          <w:ilvl w:val="0"/>
          <w:numId w:val="3"/>
        </w:numPr>
        <w:rPr>
          <w:rFonts w:ascii="Bookman Old Style" w:hAnsi="Bookman Old Style"/>
          <w:sz w:val="20"/>
          <w:szCs w:val="20"/>
        </w:rPr>
      </w:pPr>
      <w:r w:rsidRPr="00AA3475">
        <w:rPr>
          <w:rFonts w:ascii="Bookman Old Style" w:hAnsi="Bookman Old Style"/>
          <w:sz w:val="20"/>
          <w:szCs w:val="20"/>
        </w:rPr>
        <w:t>Alternate Dispute Resolution System.</w:t>
      </w:r>
    </w:p>
    <w:p w14:paraId="05BE2D93" w14:textId="477C8E4F" w:rsidR="00FB08CB" w:rsidRPr="00AA3475" w:rsidRDefault="00FB08CB" w:rsidP="00FB08CB">
      <w:pPr>
        <w:pStyle w:val="ListParagraph"/>
        <w:numPr>
          <w:ilvl w:val="0"/>
          <w:numId w:val="3"/>
        </w:numPr>
        <w:rPr>
          <w:rFonts w:ascii="Bookman Old Style" w:hAnsi="Bookman Old Style"/>
          <w:sz w:val="20"/>
          <w:szCs w:val="20"/>
        </w:rPr>
      </w:pPr>
      <w:r w:rsidRPr="00AA3475">
        <w:rPr>
          <w:rFonts w:ascii="Bookman Old Style" w:hAnsi="Bookman Old Style"/>
          <w:sz w:val="20"/>
          <w:szCs w:val="20"/>
        </w:rPr>
        <w:t>All types of Civil Matrimonial Suits.</w:t>
      </w:r>
    </w:p>
    <w:p w14:paraId="6B5A7AA7" w14:textId="6A3DA029" w:rsidR="00FB08CB" w:rsidRPr="00AA3475" w:rsidRDefault="00FB08CB" w:rsidP="00FB08CB">
      <w:pPr>
        <w:rPr>
          <w:rFonts w:ascii="Bookman Old Style" w:hAnsi="Bookman Old Style"/>
          <w:sz w:val="20"/>
          <w:szCs w:val="20"/>
        </w:rPr>
      </w:pPr>
      <w:r w:rsidRPr="00AA3475">
        <w:rPr>
          <w:rFonts w:ascii="Bookman Old Style" w:hAnsi="Bookman Old Style"/>
          <w:sz w:val="20"/>
          <w:szCs w:val="20"/>
        </w:rPr>
        <w:t> </w:t>
      </w:r>
      <w:r w:rsidRPr="00AA3475">
        <w:rPr>
          <w:rFonts w:ascii="Bookman Old Style" w:hAnsi="Bookman Old Style"/>
          <w:b/>
          <w:bCs/>
          <w:sz w:val="20"/>
          <w:szCs w:val="20"/>
          <w:u w:val="single"/>
        </w:rPr>
        <w:t>Criminal Matters:</w:t>
      </w:r>
    </w:p>
    <w:p w14:paraId="67E7C614" w14:textId="77777777" w:rsidR="00FB08CB" w:rsidRPr="00AA3475" w:rsidRDefault="00FB08CB" w:rsidP="00FB08CB">
      <w:pPr>
        <w:pStyle w:val="ListParagraph"/>
        <w:numPr>
          <w:ilvl w:val="0"/>
          <w:numId w:val="5"/>
        </w:numPr>
        <w:rPr>
          <w:rFonts w:ascii="Bookman Old Style" w:hAnsi="Bookman Old Style"/>
          <w:sz w:val="20"/>
          <w:szCs w:val="20"/>
        </w:rPr>
      </w:pPr>
      <w:r w:rsidRPr="00AA3475">
        <w:rPr>
          <w:rFonts w:ascii="Bookman Old Style" w:hAnsi="Bookman Old Style"/>
          <w:sz w:val="20"/>
          <w:szCs w:val="20"/>
        </w:rPr>
        <w:t>Disputes under the Negotiable Instruments Act, 1881;</w:t>
      </w:r>
    </w:p>
    <w:p w14:paraId="4D32CF3A" w14:textId="77777777" w:rsidR="00FB08CB" w:rsidRPr="00AA3475" w:rsidRDefault="00FB08CB" w:rsidP="00FB08CB">
      <w:pPr>
        <w:pStyle w:val="ListParagraph"/>
        <w:numPr>
          <w:ilvl w:val="0"/>
          <w:numId w:val="5"/>
        </w:numPr>
        <w:rPr>
          <w:rFonts w:ascii="Bookman Old Style" w:hAnsi="Bookman Old Style"/>
          <w:sz w:val="20"/>
          <w:szCs w:val="20"/>
        </w:rPr>
      </w:pPr>
      <w:r w:rsidRPr="00AA3475">
        <w:rPr>
          <w:rFonts w:ascii="Bookman Old Style" w:hAnsi="Bookman Old Style"/>
          <w:sz w:val="20"/>
          <w:szCs w:val="20"/>
        </w:rPr>
        <w:t>Payment and Settlement and Systems Act, 2007;</w:t>
      </w:r>
    </w:p>
    <w:p w14:paraId="6670AF38" w14:textId="77777777" w:rsidR="00FB08CB" w:rsidRPr="00AA3475" w:rsidRDefault="00FB08CB" w:rsidP="00FB08CB">
      <w:pPr>
        <w:pStyle w:val="ListParagraph"/>
        <w:numPr>
          <w:ilvl w:val="0"/>
          <w:numId w:val="5"/>
        </w:numPr>
        <w:rPr>
          <w:rFonts w:ascii="Bookman Old Style" w:hAnsi="Bookman Old Style"/>
          <w:sz w:val="20"/>
          <w:szCs w:val="20"/>
        </w:rPr>
      </w:pPr>
      <w:r w:rsidRPr="00AA3475">
        <w:rPr>
          <w:rFonts w:ascii="Bookman Old Style" w:hAnsi="Bookman Old Style"/>
          <w:sz w:val="20"/>
          <w:szCs w:val="20"/>
        </w:rPr>
        <w:t>Matrimonial Suits, Section 125 Maintenance, and Execution.</w:t>
      </w:r>
    </w:p>
    <w:p w14:paraId="1CACA389" w14:textId="77777777" w:rsidR="00FB08CB" w:rsidRPr="00AA3475" w:rsidRDefault="00FB08CB" w:rsidP="00FB08CB">
      <w:pPr>
        <w:pStyle w:val="ListParagraph"/>
        <w:numPr>
          <w:ilvl w:val="0"/>
          <w:numId w:val="5"/>
        </w:numPr>
        <w:rPr>
          <w:rFonts w:ascii="Bookman Old Style" w:hAnsi="Bookman Old Style"/>
          <w:sz w:val="20"/>
          <w:szCs w:val="20"/>
        </w:rPr>
      </w:pPr>
      <w:r w:rsidRPr="00AA3475">
        <w:rPr>
          <w:rFonts w:ascii="Bookman Old Style" w:hAnsi="Bookman Old Style"/>
          <w:sz w:val="20"/>
          <w:szCs w:val="20"/>
        </w:rPr>
        <w:t>Protection of rights of women under Indian Constitution, Section 12-23 of Protection of Women from Domestic Violence Act, 2005.</w:t>
      </w:r>
    </w:p>
    <w:p w14:paraId="023BD602" w14:textId="77777777" w:rsidR="00FB08CB" w:rsidRPr="00AA3475" w:rsidRDefault="00FB08CB" w:rsidP="00FB08CB">
      <w:pPr>
        <w:pStyle w:val="ListParagraph"/>
        <w:numPr>
          <w:ilvl w:val="0"/>
          <w:numId w:val="5"/>
        </w:numPr>
        <w:rPr>
          <w:rFonts w:ascii="Bookman Old Style" w:hAnsi="Bookman Old Style"/>
          <w:sz w:val="20"/>
          <w:szCs w:val="20"/>
        </w:rPr>
      </w:pPr>
      <w:r w:rsidRPr="00AA3475">
        <w:rPr>
          <w:rFonts w:ascii="Bookman Old Style" w:hAnsi="Bookman Old Style"/>
          <w:sz w:val="20"/>
          <w:szCs w:val="20"/>
        </w:rPr>
        <w:t>All types of Bail matters;</w:t>
      </w:r>
    </w:p>
    <w:p w14:paraId="1BB461E3" w14:textId="77777777" w:rsidR="00FB08CB" w:rsidRPr="00AA3475" w:rsidRDefault="00FB08CB" w:rsidP="00FB08CB">
      <w:pPr>
        <w:pStyle w:val="ListParagraph"/>
        <w:numPr>
          <w:ilvl w:val="0"/>
          <w:numId w:val="5"/>
        </w:numPr>
        <w:rPr>
          <w:rFonts w:ascii="Bookman Old Style" w:hAnsi="Bookman Old Style"/>
          <w:sz w:val="20"/>
          <w:szCs w:val="20"/>
        </w:rPr>
      </w:pPr>
      <w:r w:rsidRPr="00AA3475">
        <w:rPr>
          <w:rFonts w:ascii="Bookman Old Style" w:hAnsi="Bookman Old Style"/>
          <w:sz w:val="20"/>
          <w:szCs w:val="20"/>
        </w:rPr>
        <w:t>Representing before the public authority including Police Stations;</w:t>
      </w:r>
    </w:p>
    <w:p w14:paraId="1F5575D0" w14:textId="77777777" w:rsidR="00FB08CB" w:rsidRPr="00AA3475" w:rsidRDefault="00FB08CB" w:rsidP="00FB08CB">
      <w:pPr>
        <w:pStyle w:val="ListParagraph"/>
        <w:numPr>
          <w:ilvl w:val="0"/>
          <w:numId w:val="5"/>
        </w:numPr>
        <w:rPr>
          <w:rFonts w:ascii="Bookman Old Style" w:hAnsi="Bookman Old Style"/>
          <w:sz w:val="20"/>
          <w:szCs w:val="20"/>
        </w:rPr>
      </w:pPr>
      <w:r w:rsidRPr="00AA3475">
        <w:rPr>
          <w:rFonts w:ascii="Bookman Old Style" w:hAnsi="Bookman Old Style"/>
          <w:sz w:val="20"/>
          <w:szCs w:val="20"/>
        </w:rPr>
        <w:lastRenderedPageBreak/>
        <w:t>Obtaining orders in terms of Section 144, 107 etc. of the Code of Criminal Procedure, 1973 seeking necessary directions upon the concerned Police Stations for taking necessary actions to avert breach of peace;</w:t>
      </w:r>
    </w:p>
    <w:p w14:paraId="68EDCBD2" w14:textId="0107B272" w:rsidR="00FB08CB" w:rsidRPr="00AA3475" w:rsidRDefault="00FB08CB" w:rsidP="00FB08CB">
      <w:pPr>
        <w:pStyle w:val="ListParagraph"/>
        <w:numPr>
          <w:ilvl w:val="0"/>
          <w:numId w:val="5"/>
        </w:numPr>
        <w:rPr>
          <w:rFonts w:ascii="Bookman Old Style" w:hAnsi="Bookman Old Style"/>
          <w:sz w:val="20"/>
          <w:szCs w:val="20"/>
        </w:rPr>
      </w:pPr>
      <w:r w:rsidRPr="00AA3475">
        <w:rPr>
          <w:rFonts w:ascii="Bookman Old Style" w:hAnsi="Bookman Old Style"/>
          <w:sz w:val="20"/>
          <w:szCs w:val="20"/>
        </w:rPr>
        <w:t>Drafting legal complaints, Notices etc.</w:t>
      </w:r>
    </w:p>
    <w:p w14:paraId="78B684F2" w14:textId="77777777" w:rsidR="00FB08CB" w:rsidRPr="00AA3475" w:rsidRDefault="00FB08CB" w:rsidP="00FB08CB">
      <w:pPr>
        <w:rPr>
          <w:rFonts w:ascii="Bookman Old Style" w:hAnsi="Bookman Old Style"/>
          <w:sz w:val="20"/>
          <w:szCs w:val="20"/>
        </w:rPr>
      </w:pPr>
      <w:r w:rsidRPr="00AA3475">
        <w:rPr>
          <w:rFonts w:ascii="Bookman Old Style" w:hAnsi="Bookman Old Style"/>
          <w:b/>
          <w:bCs/>
          <w:i/>
          <w:iCs/>
          <w:sz w:val="20"/>
          <w:szCs w:val="20"/>
          <w:u w:val="single"/>
        </w:rPr>
        <w:t>Tribunals:</w:t>
      </w:r>
    </w:p>
    <w:p w14:paraId="0D172BD5" w14:textId="77777777" w:rsidR="00FB08CB" w:rsidRPr="00AA3475" w:rsidRDefault="00FB08CB" w:rsidP="00FB08CB">
      <w:pPr>
        <w:rPr>
          <w:rFonts w:ascii="Bookman Old Style" w:hAnsi="Bookman Old Style"/>
          <w:sz w:val="20"/>
          <w:szCs w:val="20"/>
        </w:rPr>
      </w:pPr>
      <w:r w:rsidRPr="00AA3475">
        <w:rPr>
          <w:rFonts w:ascii="Bookman Old Style" w:hAnsi="Bookman Old Style"/>
          <w:sz w:val="20"/>
          <w:szCs w:val="20"/>
        </w:rPr>
        <w:t>• Handling all cases under RDB Act 1993 and SARFAESI Act 2002. </w:t>
      </w:r>
    </w:p>
    <w:p w14:paraId="4CF93DDB" w14:textId="77777777" w:rsidR="00FB08CB" w:rsidRPr="00AA3475" w:rsidRDefault="00FB08CB" w:rsidP="00FB08CB">
      <w:pPr>
        <w:rPr>
          <w:rFonts w:ascii="Bookman Old Style" w:hAnsi="Bookman Old Style"/>
          <w:sz w:val="20"/>
          <w:szCs w:val="20"/>
        </w:rPr>
      </w:pPr>
      <w:r w:rsidRPr="00AA3475">
        <w:rPr>
          <w:rFonts w:ascii="Bookman Old Style" w:hAnsi="Bookman Old Style"/>
          <w:sz w:val="20"/>
          <w:szCs w:val="20"/>
        </w:rPr>
        <w:t>• Drafting section 19 application under the RDB Act 1993, filing the same and obtaining favourable orders in favour of client.  </w:t>
      </w:r>
    </w:p>
    <w:p w14:paraId="10C6CC3C" w14:textId="77777777" w:rsidR="00FB08CB" w:rsidRPr="00AA3475" w:rsidRDefault="00FB08CB" w:rsidP="00FB08CB">
      <w:pPr>
        <w:rPr>
          <w:rFonts w:ascii="Bookman Old Style" w:hAnsi="Bookman Old Style"/>
          <w:sz w:val="20"/>
          <w:szCs w:val="20"/>
        </w:rPr>
      </w:pPr>
      <w:r w:rsidRPr="00AA3475">
        <w:rPr>
          <w:rFonts w:ascii="Bookman Old Style" w:hAnsi="Bookman Old Style"/>
          <w:sz w:val="20"/>
          <w:szCs w:val="20"/>
        </w:rPr>
        <w:t>• Drafting section 14 application under the SARFAESI Act 2002, filing the same and obtaining the order of taking physical possession of the mortgaged property in favour of the client.</w:t>
      </w:r>
    </w:p>
    <w:p w14:paraId="3595CCD3" w14:textId="77777777" w:rsidR="00FB08CB" w:rsidRPr="00AA3475" w:rsidRDefault="00FB08CB" w:rsidP="00FB08CB">
      <w:pPr>
        <w:numPr>
          <w:ilvl w:val="0"/>
          <w:numId w:val="2"/>
        </w:numPr>
        <w:rPr>
          <w:rFonts w:ascii="Bookman Old Style" w:hAnsi="Bookman Old Style"/>
          <w:sz w:val="20"/>
          <w:szCs w:val="20"/>
        </w:rPr>
      </w:pPr>
      <w:r w:rsidRPr="00AA3475">
        <w:rPr>
          <w:rFonts w:ascii="Bookman Old Style" w:hAnsi="Bookman Old Style"/>
          <w:sz w:val="20"/>
          <w:szCs w:val="20"/>
        </w:rPr>
        <w:t>Appearing before Hon’ble High Court at Calcutta, Learned City Civil Court at Calcutta, Learned Debts Recovery Tribunal at Calcutta, Learned Debts Recovery Appellate Tribunal, Kolkata, Learned Alipore Judges and Criminal Court and Learned Howrah Court.  </w:t>
      </w:r>
    </w:p>
    <w:p w14:paraId="4EDF88E0" w14:textId="77777777" w:rsidR="00FB08CB" w:rsidRPr="00AA3475" w:rsidRDefault="00FB08CB" w:rsidP="00FB08CB">
      <w:pPr>
        <w:rPr>
          <w:rFonts w:ascii="Bookman Old Style" w:hAnsi="Bookman Old Style"/>
          <w:sz w:val="20"/>
          <w:szCs w:val="20"/>
        </w:rPr>
      </w:pPr>
      <w:r w:rsidRPr="00AA3475">
        <w:rPr>
          <w:rFonts w:ascii="Bookman Old Style" w:hAnsi="Bookman Old Style"/>
          <w:sz w:val="20"/>
          <w:szCs w:val="20"/>
        </w:rPr>
        <w:t>• Appearing in Arbitration proceedings. </w:t>
      </w:r>
    </w:p>
    <w:p w14:paraId="7092EB7D" w14:textId="77777777" w:rsidR="00FB08CB" w:rsidRPr="00AA3475" w:rsidRDefault="00FB08CB" w:rsidP="00FB08CB">
      <w:pPr>
        <w:rPr>
          <w:rFonts w:ascii="Bookman Old Style" w:hAnsi="Bookman Old Style"/>
          <w:sz w:val="20"/>
          <w:szCs w:val="20"/>
        </w:rPr>
      </w:pPr>
      <w:r w:rsidRPr="00AA3475">
        <w:rPr>
          <w:rFonts w:ascii="Bookman Old Style" w:hAnsi="Bookman Old Style"/>
          <w:sz w:val="20"/>
          <w:szCs w:val="20"/>
        </w:rPr>
        <w:t>• Appearing in Mediation proceedings.</w:t>
      </w:r>
    </w:p>
    <w:p w14:paraId="4F610CC0" w14:textId="77777777" w:rsidR="00FB08CB" w:rsidRPr="00AA3475" w:rsidRDefault="00FB08CB" w:rsidP="00FB08CB">
      <w:pPr>
        <w:rPr>
          <w:rFonts w:ascii="Bookman Old Style" w:hAnsi="Bookman Old Style"/>
          <w:sz w:val="20"/>
          <w:szCs w:val="20"/>
        </w:rPr>
      </w:pPr>
      <w:r w:rsidRPr="00AA3475">
        <w:rPr>
          <w:rFonts w:ascii="Bookman Old Style" w:hAnsi="Bookman Old Style"/>
          <w:sz w:val="20"/>
          <w:szCs w:val="20"/>
        </w:rPr>
        <w:t>products like Loan Against Property Politics (LAP), Home Loan (HL), Commercial Vehicle Loan (CVL), Commercial Equipment Loan (CEL), Used Car Loan (UCL), Overdraft Facility (OD), Personal Loan (PL), Business Loan (BL).  </w:t>
      </w:r>
    </w:p>
    <w:p w14:paraId="14FE951D" w14:textId="109E51EC" w:rsidR="00FB08CB" w:rsidRPr="00AA3475" w:rsidRDefault="00FB08CB" w:rsidP="00FB08CB">
      <w:pPr>
        <w:rPr>
          <w:rFonts w:ascii="Bookman Old Style" w:hAnsi="Bookman Old Style"/>
          <w:sz w:val="20"/>
          <w:szCs w:val="20"/>
        </w:rPr>
      </w:pPr>
      <w:r w:rsidRPr="00AA3475">
        <w:rPr>
          <w:rFonts w:ascii="Bookman Old Style" w:hAnsi="Bookman Old Style"/>
          <w:sz w:val="20"/>
          <w:szCs w:val="20"/>
        </w:rPr>
        <w:t> </w:t>
      </w:r>
      <w:r w:rsidRPr="00AA3475">
        <w:rPr>
          <w:rFonts w:ascii="Bookman Old Style" w:hAnsi="Bookman Old Style"/>
          <w:b/>
          <w:bCs/>
          <w:i/>
          <w:iCs/>
          <w:sz w:val="20"/>
          <w:szCs w:val="20"/>
          <w:u w:val="single"/>
        </w:rPr>
        <w:t>Educational Credentials</w:t>
      </w:r>
      <w:r w:rsidRPr="00AA3475">
        <w:rPr>
          <w:rFonts w:ascii="Bookman Old Style" w:hAnsi="Bookman Old Style"/>
          <w:i/>
          <w:iCs/>
          <w:sz w:val="20"/>
          <w:szCs w:val="20"/>
        </w:rPr>
        <w:t>:</w:t>
      </w:r>
    </w:p>
    <w:p w14:paraId="16CD3105" w14:textId="28CA089C" w:rsidR="00FB08CB" w:rsidRPr="00AA3475" w:rsidRDefault="00FB08CB" w:rsidP="00FB08CB">
      <w:pPr>
        <w:rPr>
          <w:rFonts w:ascii="Bookman Old Style" w:hAnsi="Bookman Old Style"/>
          <w:sz w:val="20"/>
          <w:szCs w:val="20"/>
        </w:rPr>
      </w:pPr>
      <w:r w:rsidRPr="00AA3475">
        <w:rPr>
          <w:rFonts w:ascii="Bookman Old Style" w:hAnsi="Bookman Old Style"/>
          <w:sz w:val="20"/>
          <w:szCs w:val="20"/>
        </w:rPr>
        <w:t>·       Executive Programme from IIM</w:t>
      </w:r>
      <w:r w:rsidR="00C2623D" w:rsidRPr="00AA3475">
        <w:rPr>
          <w:rFonts w:ascii="Bookman Old Style" w:hAnsi="Bookman Old Style"/>
          <w:sz w:val="20"/>
          <w:szCs w:val="20"/>
        </w:rPr>
        <w:t xml:space="preserve"> </w:t>
      </w:r>
      <w:r w:rsidRPr="00AA3475">
        <w:rPr>
          <w:rFonts w:ascii="Bookman Old Style" w:hAnsi="Bookman Old Style"/>
          <w:sz w:val="20"/>
          <w:szCs w:val="20"/>
        </w:rPr>
        <w:t>Calcutta</w:t>
      </w:r>
      <w:r w:rsidR="00C2623D" w:rsidRPr="00AA3475">
        <w:rPr>
          <w:rFonts w:ascii="Bookman Old Style" w:hAnsi="Bookman Old Style"/>
          <w:sz w:val="20"/>
          <w:szCs w:val="20"/>
        </w:rPr>
        <w:t xml:space="preserve">, </w:t>
      </w:r>
      <w:r w:rsidRPr="00AA3475">
        <w:rPr>
          <w:rFonts w:ascii="Bookman Old Style" w:hAnsi="Bookman Old Style"/>
          <w:sz w:val="20"/>
          <w:szCs w:val="20"/>
        </w:rPr>
        <w:t>on Business Law and Corporate Law.</w:t>
      </w:r>
    </w:p>
    <w:p w14:paraId="58DE3966" w14:textId="77777777" w:rsidR="00FB08CB" w:rsidRPr="00AA3475" w:rsidRDefault="00FB08CB" w:rsidP="00FB08CB">
      <w:pPr>
        <w:rPr>
          <w:rFonts w:ascii="Bookman Old Style" w:hAnsi="Bookman Old Style"/>
          <w:sz w:val="20"/>
          <w:szCs w:val="20"/>
        </w:rPr>
      </w:pPr>
      <w:r w:rsidRPr="00AA3475">
        <w:rPr>
          <w:rFonts w:ascii="Bookman Old Style" w:hAnsi="Bookman Old Style"/>
          <w:sz w:val="20"/>
          <w:szCs w:val="20"/>
        </w:rPr>
        <w:t>·       LL.M (Business Law) from Aliah University, Kolkata.</w:t>
      </w:r>
    </w:p>
    <w:p w14:paraId="604CDAD0" w14:textId="77777777" w:rsidR="00FB08CB" w:rsidRPr="00AA3475" w:rsidRDefault="00FB08CB" w:rsidP="00FB08CB">
      <w:pPr>
        <w:rPr>
          <w:rFonts w:ascii="Bookman Old Style" w:hAnsi="Bookman Old Style"/>
          <w:sz w:val="20"/>
          <w:szCs w:val="20"/>
        </w:rPr>
      </w:pPr>
      <w:r w:rsidRPr="00AA3475">
        <w:rPr>
          <w:rFonts w:ascii="Bookman Old Style" w:hAnsi="Bookman Old Style"/>
          <w:sz w:val="20"/>
          <w:szCs w:val="20"/>
        </w:rPr>
        <w:t>·       B.A.LL.B. (5 Years) from South Calcutta Law College, Kolkata. (Upper Distinction)</w:t>
      </w:r>
    </w:p>
    <w:p w14:paraId="7F7358D1" w14:textId="77777777" w:rsidR="00FB08CB" w:rsidRPr="00AA3475" w:rsidRDefault="00FB08CB" w:rsidP="00FB08CB">
      <w:pPr>
        <w:rPr>
          <w:rFonts w:ascii="Bookman Old Style" w:hAnsi="Bookman Old Style"/>
          <w:sz w:val="20"/>
          <w:szCs w:val="20"/>
        </w:rPr>
      </w:pPr>
      <w:r w:rsidRPr="00AA3475">
        <w:rPr>
          <w:rFonts w:ascii="Bookman Old Style" w:hAnsi="Bookman Old Style"/>
          <w:sz w:val="20"/>
          <w:szCs w:val="20"/>
        </w:rPr>
        <w:t>·       Institute of Company Secretaries of India (Cleared CS Foundation)</w:t>
      </w:r>
    </w:p>
    <w:p w14:paraId="0723426A" w14:textId="77777777" w:rsidR="00FB08CB" w:rsidRPr="00AA3475" w:rsidRDefault="00FB08CB" w:rsidP="00FB08CB">
      <w:pPr>
        <w:rPr>
          <w:rFonts w:ascii="Bookman Old Style" w:hAnsi="Bookman Old Style"/>
          <w:sz w:val="20"/>
          <w:szCs w:val="20"/>
        </w:rPr>
      </w:pPr>
      <w:r w:rsidRPr="00AA3475">
        <w:rPr>
          <w:rFonts w:ascii="Bookman Old Style" w:hAnsi="Bookman Old Style"/>
          <w:sz w:val="20"/>
          <w:szCs w:val="20"/>
        </w:rPr>
        <w:t>·       12th from Kalyani Central Model School, Kalyani (CBSE)</w:t>
      </w:r>
    </w:p>
    <w:p w14:paraId="6EB792FA" w14:textId="77777777" w:rsidR="00FB08CB" w:rsidRPr="00AA3475" w:rsidRDefault="00FB08CB" w:rsidP="00FB08CB">
      <w:pPr>
        <w:rPr>
          <w:rFonts w:ascii="Bookman Old Style" w:hAnsi="Bookman Old Style"/>
          <w:sz w:val="20"/>
          <w:szCs w:val="20"/>
        </w:rPr>
      </w:pPr>
      <w:r w:rsidRPr="00AA3475">
        <w:rPr>
          <w:rFonts w:ascii="Bookman Old Style" w:hAnsi="Bookman Old Style"/>
          <w:sz w:val="20"/>
          <w:szCs w:val="20"/>
        </w:rPr>
        <w:t>·       10th from Julien Day School, Kolkata (ICSE)</w:t>
      </w:r>
    </w:p>
    <w:p w14:paraId="5D463182" w14:textId="1DA2912C" w:rsidR="00FB08CB" w:rsidRPr="00AA3475" w:rsidRDefault="00FB08CB" w:rsidP="00FB08CB">
      <w:pPr>
        <w:rPr>
          <w:rFonts w:ascii="Bookman Old Style" w:hAnsi="Bookman Old Style"/>
          <w:sz w:val="20"/>
          <w:szCs w:val="20"/>
        </w:rPr>
      </w:pPr>
      <w:r w:rsidRPr="00AA3475">
        <w:rPr>
          <w:rFonts w:ascii="Bookman Old Style" w:hAnsi="Bookman Old Style"/>
          <w:sz w:val="20"/>
          <w:szCs w:val="20"/>
        </w:rPr>
        <w:t> </w:t>
      </w:r>
      <w:r w:rsidRPr="00AA3475">
        <w:rPr>
          <w:rFonts w:ascii="Bookman Old Style" w:hAnsi="Bookman Old Style"/>
          <w:b/>
          <w:bCs/>
          <w:i/>
          <w:iCs/>
          <w:sz w:val="20"/>
          <w:szCs w:val="20"/>
          <w:u w:val="single"/>
        </w:rPr>
        <w:t>Dissertation</w:t>
      </w:r>
    </w:p>
    <w:p w14:paraId="68E6335F" w14:textId="77777777" w:rsidR="00FB08CB" w:rsidRPr="00AA3475" w:rsidRDefault="00FB08CB" w:rsidP="00FB08CB">
      <w:pPr>
        <w:rPr>
          <w:rFonts w:ascii="Bookman Old Style" w:hAnsi="Bookman Old Style"/>
          <w:sz w:val="20"/>
          <w:szCs w:val="20"/>
        </w:rPr>
      </w:pPr>
      <w:r w:rsidRPr="00AA3475">
        <w:rPr>
          <w:rFonts w:ascii="Bookman Old Style" w:hAnsi="Bookman Old Style"/>
          <w:sz w:val="20"/>
          <w:szCs w:val="20"/>
        </w:rPr>
        <w:t>A Study of Impact of Artificial Intelligence in Intellectual Property Laws with Special Reference to Patent Law.</w:t>
      </w:r>
    </w:p>
    <w:p w14:paraId="5AE465F7" w14:textId="00A81037" w:rsidR="00FB08CB" w:rsidRPr="00AA3475" w:rsidRDefault="00FB08CB" w:rsidP="00FB08CB">
      <w:pPr>
        <w:rPr>
          <w:rFonts w:ascii="Bookman Old Style" w:hAnsi="Bookman Old Style"/>
          <w:sz w:val="20"/>
          <w:szCs w:val="20"/>
        </w:rPr>
      </w:pPr>
      <w:r w:rsidRPr="00AA3475">
        <w:rPr>
          <w:rFonts w:ascii="Bookman Old Style" w:hAnsi="Bookman Old Style"/>
          <w:sz w:val="20"/>
          <w:szCs w:val="20"/>
        </w:rPr>
        <w:t> </w:t>
      </w:r>
      <w:r w:rsidRPr="00AA3475">
        <w:rPr>
          <w:rFonts w:ascii="Bookman Old Style" w:hAnsi="Bookman Old Style"/>
          <w:b/>
          <w:bCs/>
          <w:i/>
          <w:iCs/>
          <w:sz w:val="20"/>
          <w:szCs w:val="20"/>
          <w:u w:val="single"/>
        </w:rPr>
        <w:t>Journal &amp; Article</w:t>
      </w:r>
    </w:p>
    <w:p w14:paraId="07288CC6" w14:textId="41B428CE" w:rsidR="00FB08CB" w:rsidRPr="00AA3475" w:rsidRDefault="00FB08CB" w:rsidP="00FB08CB">
      <w:pPr>
        <w:rPr>
          <w:rFonts w:ascii="Bookman Old Style" w:hAnsi="Bookman Old Style"/>
          <w:sz w:val="20"/>
          <w:szCs w:val="20"/>
        </w:rPr>
      </w:pPr>
      <w:r w:rsidRPr="00AA3475">
        <w:rPr>
          <w:rFonts w:ascii="Bookman Old Style" w:hAnsi="Bookman Old Style"/>
          <w:sz w:val="20"/>
          <w:szCs w:val="20"/>
        </w:rPr>
        <w:t>·      A Critical Analysis of Interface of A.I with Patent.</w:t>
      </w:r>
    </w:p>
    <w:p w14:paraId="39AD4BD1" w14:textId="188A4595" w:rsidR="00FB08CB" w:rsidRPr="00AA3475" w:rsidRDefault="00FB08CB" w:rsidP="00FB08CB">
      <w:pPr>
        <w:rPr>
          <w:rFonts w:ascii="Bookman Old Style" w:hAnsi="Bookman Old Style"/>
          <w:sz w:val="20"/>
          <w:szCs w:val="20"/>
        </w:rPr>
      </w:pPr>
      <w:r w:rsidRPr="00AA3475">
        <w:rPr>
          <w:rFonts w:ascii="Bookman Old Style" w:hAnsi="Bookman Old Style"/>
          <w:sz w:val="20"/>
          <w:szCs w:val="20"/>
        </w:rPr>
        <w:t xml:space="preserve">·     </w:t>
      </w:r>
      <w:r w:rsidR="00C2623D" w:rsidRPr="00AA3475">
        <w:rPr>
          <w:rFonts w:ascii="Bookman Old Style" w:hAnsi="Bookman Old Style"/>
          <w:sz w:val="20"/>
          <w:szCs w:val="20"/>
        </w:rPr>
        <w:t xml:space="preserve"> </w:t>
      </w:r>
      <w:r w:rsidRPr="00AA3475">
        <w:rPr>
          <w:rFonts w:ascii="Bookman Old Style" w:hAnsi="Bookman Old Style"/>
          <w:sz w:val="20"/>
          <w:szCs w:val="20"/>
        </w:rPr>
        <w:t>Understanding Mediation in Alternative Dispute Resolution in IIMC 23”</w:t>
      </w:r>
    </w:p>
    <w:p w14:paraId="48425A21" w14:textId="589721F6" w:rsidR="00FB08CB" w:rsidRPr="00AA3475" w:rsidRDefault="00FB08CB" w:rsidP="00FB08CB">
      <w:pPr>
        <w:rPr>
          <w:rFonts w:ascii="Bookman Old Style" w:hAnsi="Bookman Old Style"/>
          <w:sz w:val="20"/>
          <w:szCs w:val="20"/>
        </w:rPr>
      </w:pPr>
      <w:r w:rsidRPr="00AA3475">
        <w:rPr>
          <w:rFonts w:ascii="Bookman Old Style" w:hAnsi="Bookman Old Style"/>
          <w:sz w:val="20"/>
          <w:szCs w:val="20"/>
        </w:rPr>
        <w:t>·    The conundrum of censorship in Indian Cinema and Theatre vis-à-vis India</w:t>
      </w:r>
      <w:r w:rsidR="002E046C" w:rsidRPr="00AA3475">
        <w:rPr>
          <w:rFonts w:ascii="Bookman Old Style" w:hAnsi="Bookman Old Style"/>
          <w:sz w:val="20"/>
          <w:szCs w:val="20"/>
        </w:rPr>
        <w:t>n</w:t>
      </w:r>
      <w:r w:rsidRPr="00AA3475">
        <w:rPr>
          <w:rFonts w:ascii="Bookman Old Style" w:hAnsi="Bookman Old Style"/>
          <w:sz w:val="20"/>
          <w:szCs w:val="20"/>
        </w:rPr>
        <w:t xml:space="preserve"> Constitution: Politics, Propaganda and Poetry in the times of dissent. </w:t>
      </w:r>
    </w:p>
    <w:p w14:paraId="75F94109" w14:textId="1760DEDE" w:rsidR="00FB08CB" w:rsidRPr="00AA3475" w:rsidRDefault="00FB08CB" w:rsidP="00FB08CB">
      <w:pPr>
        <w:rPr>
          <w:rFonts w:ascii="Bookman Old Style" w:hAnsi="Bookman Old Style"/>
          <w:sz w:val="20"/>
          <w:szCs w:val="20"/>
        </w:rPr>
      </w:pPr>
      <w:r w:rsidRPr="00AA3475">
        <w:rPr>
          <w:rFonts w:ascii="Bookman Old Style" w:hAnsi="Bookman Old Style"/>
          <w:sz w:val="20"/>
          <w:szCs w:val="20"/>
        </w:rPr>
        <w:t> </w:t>
      </w:r>
      <w:r w:rsidRPr="00AA3475">
        <w:rPr>
          <w:rFonts w:ascii="Bookman Old Style" w:hAnsi="Bookman Old Style"/>
          <w:b/>
          <w:bCs/>
          <w:i/>
          <w:iCs/>
          <w:sz w:val="20"/>
          <w:szCs w:val="20"/>
          <w:u w:val="single"/>
        </w:rPr>
        <w:t>Certifications</w:t>
      </w:r>
    </w:p>
    <w:p w14:paraId="7640E469" w14:textId="77777777" w:rsidR="00FB08CB" w:rsidRPr="00AA3475" w:rsidRDefault="00FB08CB" w:rsidP="00FB08CB">
      <w:pPr>
        <w:rPr>
          <w:rFonts w:ascii="Bookman Old Style" w:hAnsi="Bookman Old Style"/>
          <w:sz w:val="20"/>
          <w:szCs w:val="20"/>
        </w:rPr>
      </w:pPr>
      <w:r w:rsidRPr="00AA3475">
        <w:rPr>
          <w:rFonts w:ascii="Bookman Old Style" w:hAnsi="Bookman Old Style"/>
          <w:sz w:val="20"/>
          <w:szCs w:val="20"/>
        </w:rPr>
        <w:t>·       Certified Course Enforcement of Fundamental Rights</w:t>
      </w:r>
    </w:p>
    <w:p w14:paraId="328790F3" w14:textId="77777777" w:rsidR="00FB08CB" w:rsidRPr="00AA3475" w:rsidRDefault="00FB08CB" w:rsidP="00FB08CB">
      <w:pPr>
        <w:rPr>
          <w:rFonts w:ascii="Bookman Old Style" w:hAnsi="Bookman Old Style"/>
          <w:sz w:val="20"/>
          <w:szCs w:val="20"/>
        </w:rPr>
      </w:pPr>
      <w:r w:rsidRPr="00AA3475">
        <w:rPr>
          <w:rFonts w:ascii="Bookman Old Style" w:hAnsi="Bookman Old Style"/>
          <w:sz w:val="20"/>
          <w:szCs w:val="20"/>
        </w:rPr>
        <w:t>·       Certified Course on Hindu Marriage Act</w:t>
      </w:r>
    </w:p>
    <w:p w14:paraId="15D0770C" w14:textId="77777777" w:rsidR="00FB08CB" w:rsidRPr="00AA3475" w:rsidRDefault="00FB08CB" w:rsidP="00FB08CB">
      <w:pPr>
        <w:rPr>
          <w:rFonts w:ascii="Bookman Old Style" w:hAnsi="Bookman Old Style"/>
          <w:sz w:val="20"/>
          <w:szCs w:val="20"/>
        </w:rPr>
      </w:pPr>
      <w:r w:rsidRPr="00AA3475">
        <w:rPr>
          <w:rFonts w:ascii="Bookman Old Style" w:hAnsi="Bookman Old Style"/>
          <w:sz w:val="20"/>
          <w:szCs w:val="20"/>
        </w:rPr>
        <w:t>·       Certified Course on Negotiable Instruments</w:t>
      </w:r>
    </w:p>
    <w:p w14:paraId="7973C6BF" w14:textId="77777777" w:rsidR="00FB08CB" w:rsidRPr="00AA3475" w:rsidRDefault="00FB08CB" w:rsidP="00FB08CB">
      <w:pPr>
        <w:rPr>
          <w:rFonts w:ascii="Bookman Old Style" w:hAnsi="Bookman Old Style"/>
          <w:sz w:val="20"/>
          <w:szCs w:val="20"/>
        </w:rPr>
      </w:pPr>
      <w:r w:rsidRPr="00AA3475">
        <w:rPr>
          <w:rFonts w:ascii="Bookman Old Style" w:hAnsi="Bookman Old Style"/>
          <w:sz w:val="20"/>
          <w:szCs w:val="20"/>
        </w:rPr>
        <w:lastRenderedPageBreak/>
        <w:t>·       Certified Course on Schools of Jurisprudence</w:t>
      </w:r>
    </w:p>
    <w:p w14:paraId="699C80D9" w14:textId="77777777" w:rsidR="00FB08CB" w:rsidRPr="00AA3475" w:rsidRDefault="00FB08CB" w:rsidP="00FB08CB">
      <w:pPr>
        <w:rPr>
          <w:rFonts w:ascii="Bookman Old Style" w:hAnsi="Bookman Old Style"/>
          <w:sz w:val="20"/>
          <w:szCs w:val="20"/>
        </w:rPr>
      </w:pPr>
      <w:r w:rsidRPr="00AA3475">
        <w:rPr>
          <w:rFonts w:ascii="Bookman Old Style" w:hAnsi="Bookman Old Style"/>
          <w:sz w:val="20"/>
          <w:szCs w:val="20"/>
        </w:rPr>
        <w:t>·       Certified Course on Civil DRAFTING</w:t>
      </w:r>
    </w:p>
    <w:p w14:paraId="34080197" w14:textId="77777777" w:rsidR="00FB08CB" w:rsidRPr="00AA3475" w:rsidRDefault="00FB08CB" w:rsidP="00FB08CB">
      <w:pPr>
        <w:rPr>
          <w:rFonts w:ascii="Bookman Old Style" w:hAnsi="Bookman Old Style"/>
          <w:sz w:val="20"/>
          <w:szCs w:val="20"/>
        </w:rPr>
      </w:pPr>
      <w:r w:rsidRPr="00AA3475">
        <w:rPr>
          <w:rFonts w:ascii="Bookman Old Style" w:hAnsi="Bookman Old Style"/>
          <w:sz w:val="20"/>
          <w:szCs w:val="20"/>
        </w:rPr>
        <w:t>·       Certified Course Legal Provisions for The Protection of Women</w:t>
      </w:r>
    </w:p>
    <w:p w14:paraId="3231C1E4" w14:textId="77777777" w:rsidR="00FB08CB" w:rsidRPr="00AA3475" w:rsidRDefault="00FB08CB" w:rsidP="00FB08CB">
      <w:pPr>
        <w:rPr>
          <w:rFonts w:ascii="Bookman Old Style" w:hAnsi="Bookman Old Style"/>
          <w:sz w:val="20"/>
          <w:szCs w:val="20"/>
        </w:rPr>
      </w:pPr>
      <w:r w:rsidRPr="00AA3475">
        <w:rPr>
          <w:rFonts w:ascii="Bookman Old Style" w:hAnsi="Bookman Old Style"/>
          <w:sz w:val="20"/>
          <w:szCs w:val="20"/>
        </w:rPr>
        <w:t>·       Certified Course on Cyber Laws</w:t>
      </w:r>
    </w:p>
    <w:p w14:paraId="39E81EF8" w14:textId="77777777" w:rsidR="00FB08CB" w:rsidRPr="00AA3475" w:rsidRDefault="00FB08CB" w:rsidP="00FB08CB">
      <w:pPr>
        <w:rPr>
          <w:rFonts w:ascii="Bookman Old Style" w:hAnsi="Bookman Old Style"/>
          <w:sz w:val="20"/>
          <w:szCs w:val="20"/>
        </w:rPr>
      </w:pPr>
      <w:r w:rsidRPr="00AA3475">
        <w:rPr>
          <w:rFonts w:ascii="Bookman Old Style" w:hAnsi="Bookman Old Style"/>
          <w:sz w:val="20"/>
          <w:szCs w:val="20"/>
        </w:rPr>
        <w:t>·       Certified Course Corporate Governance</w:t>
      </w:r>
    </w:p>
    <w:p w14:paraId="1F3934A5" w14:textId="34B8EBA0" w:rsidR="00FB08CB" w:rsidRPr="00AA3475" w:rsidRDefault="00FB08CB" w:rsidP="00FB08CB">
      <w:pPr>
        <w:rPr>
          <w:rFonts w:ascii="Bookman Old Style" w:hAnsi="Bookman Old Style"/>
          <w:sz w:val="20"/>
          <w:szCs w:val="20"/>
        </w:rPr>
      </w:pPr>
      <w:r w:rsidRPr="00AA3475">
        <w:rPr>
          <w:rFonts w:ascii="Bookman Old Style" w:hAnsi="Bookman Old Style"/>
          <w:sz w:val="20"/>
          <w:szCs w:val="20"/>
        </w:rPr>
        <w:t>·       Certified Course of E-Tutorial on Using Patent Information.</w:t>
      </w:r>
    </w:p>
    <w:p w14:paraId="70A54F04" w14:textId="77777777" w:rsidR="00FB08CB" w:rsidRPr="00AA3475" w:rsidRDefault="00FB08CB" w:rsidP="00FB08CB">
      <w:pPr>
        <w:rPr>
          <w:rFonts w:ascii="Bookman Old Style" w:hAnsi="Bookman Old Style"/>
          <w:sz w:val="20"/>
          <w:szCs w:val="20"/>
        </w:rPr>
      </w:pPr>
      <w:r w:rsidRPr="00AA3475">
        <w:rPr>
          <w:rFonts w:ascii="Bookman Old Style" w:hAnsi="Bookman Old Style"/>
          <w:b/>
          <w:bCs/>
          <w:i/>
          <w:iCs/>
          <w:sz w:val="20"/>
          <w:szCs w:val="20"/>
          <w:u w:val="single"/>
        </w:rPr>
        <w:t>Extra-Curriculum</w:t>
      </w:r>
    </w:p>
    <w:p w14:paraId="10D54BAF" w14:textId="77777777" w:rsidR="00FB08CB" w:rsidRPr="00AA3475" w:rsidRDefault="00FB08CB" w:rsidP="00FB08CB">
      <w:pPr>
        <w:rPr>
          <w:rFonts w:ascii="Bookman Old Style" w:hAnsi="Bookman Old Style"/>
          <w:sz w:val="20"/>
          <w:szCs w:val="20"/>
        </w:rPr>
      </w:pPr>
      <w:r w:rsidRPr="00AA3475">
        <w:rPr>
          <w:rFonts w:ascii="Bookman Old Style" w:hAnsi="Bookman Old Style"/>
          <w:i/>
          <w:iCs/>
          <w:sz w:val="20"/>
          <w:szCs w:val="20"/>
          <w:u w:val="single"/>
        </w:rPr>
        <w:t>Sports</w:t>
      </w:r>
    </w:p>
    <w:p w14:paraId="61C53C88" w14:textId="49600FE7" w:rsidR="00FB08CB" w:rsidRPr="00AA3475" w:rsidRDefault="00FB08CB" w:rsidP="00FB08CB">
      <w:pPr>
        <w:rPr>
          <w:rFonts w:ascii="Bookman Old Style" w:hAnsi="Bookman Old Style"/>
          <w:sz w:val="20"/>
          <w:szCs w:val="20"/>
        </w:rPr>
      </w:pPr>
      <w:r w:rsidRPr="00AA3475">
        <w:rPr>
          <w:rFonts w:ascii="Bookman Old Style" w:hAnsi="Bookman Old Style"/>
          <w:sz w:val="20"/>
          <w:szCs w:val="20"/>
        </w:rPr>
        <w:t xml:space="preserve">•  Gold </w:t>
      </w:r>
      <w:r w:rsidR="00C2623D" w:rsidRPr="00AA3475">
        <w:rPr>
          <w:rFonts w:ascii="Bookman Old Style" w:hAnsi="Bookman Old Style"/>
          <w:sz w:val="20"/>
          <w:szCs w:val="20"/>
        </w:rPr>
        <w:t>Medallist</w:t>
      </w:r>
      <w:r w:rsidRPr="00AA3475">
        <w:rPr>
          <w:rFonts w:ascii="Bookman Old Style" w:hAnsi="Bookman Old Style"/>
          <w:sz w:val="20"/>
          <w:szCs w:val="20"/>
        </w:rPr>
        <w:t>, 30+ times, Overall 90+ medals and 100+ Certificates of achievements in Sprints (100m, 200m, 400m etc.), Long Jumps, Relay races, etc. in Annual Inter School Sports Competition, 2004-2014</w:t>
      </w:r>
    </w:p>
    <w:p w14:paraId="66B023F1" w14:textId="77777777" w:rsidR="00FB08CB" w:rsidRPr="00AA3475" w:rsidRDefault="00FB08CB" w:rsidP="00FB08CB">
      <w:pPr>
        <w:rPr>
          <w:rFonts w:ascii="Bookman Old Style" w:hAnsi="Bookman Old Style"/>
          <w:sz w:val="20"/>
          <w:szCs w:val="20"/>
        </w:rPr>
      </w:pPr>
      <w:r w:rsidRPr="00AA3475">
        <w:rPr>
          <w:rFonts w:ascii="Bookman Old Style" w:hAnsi="Bookman Old Style"/>
          <w:sz w:val="20"/>
          <w:szCs w:val="20"/>
        </w:rPr>
        <w:t>•  Champion and first position holder in Sprints from All India invited school competitions organized by Debanjan Sen Foundation.</w:t>
      </w:r>
    </w:p>
    <w:p w14:paraId="0E5FBC08" w14:textId="77777777" w:rsidR="00FB08CB" w:rsidRPr="00AA3475" w:rsidRDefault="00FB08CB" w:rsidP="00FB08CB">
      <w:pPr>
        <w:rPr>
          <w:rFonts w:ascii="Bookman Old Style" w:hAnsi="Bookman Old Style"/>
          <w:sz w:val="20"/>
          <w:szCs w:val="20"/>
        </w:rPr>
      </w:pPr>
      <w:r w:rsidRPr="00AA3475">
        <w:rPr>
          <w:rFonts w:ascii="Bookman Old Style" w:hAnsi="Bookman Old Style"/>
          <w:sz w:val="20"/>
          <w:szCs w:val="20"/>
        </w:rPr>
        <w:t>•  Gold Cup winner in Calcutta Rowing Competition.</w:t>
      </w:r>
    </w:p>
    <w:p w14:paraId="09BD2C77" w14:textId="3539B22A" w:rsidR="00FB08CB" w:rsidRPr="00AA3475" w:rsidRDefault="00FB08CB" w:rsidP="00FB08CB">
      <w:pPr>
        <w:rPr>
          <w:rFonts w:ascii="Bookman Old Style" w:hAnsi="Bookman Old Style"/>
          <w:sz w:val="20"/>
          <w:szCs w:val="20"/>
        </w:rPr>
      </w:pPr>
      <w:r w:rsidRPr="00AA3475">
        <w:rPr>
          <w:rFonts w:ascii="Bookman Old Style" w:hAnsi="Bookman Old Style"/>
          <w:sz w:val="20"/>
          <w:szCs w:val="20"/>
        </w:rPr>
        <w:t>•  Women of the Tournament in Badminton in Inter-university Competition organized by Aliah University, 2023.</w:t>
      </w:r>
    </w:p>
    <w:p w14:paraId="395F957E" w14:textId="77777777" w:rsidR="00FB08CB" w:rsidRPr="00AA3475" w:rsidRDefault="00FB08CB" w:rsidP="00FB08CB">
      <w:pPr>
        <w:rPr>
          <w:rFonts w:ascii="Bookman Old Style" w:hAnsi="Bookman Old Style"/>
          <w:sz w:val="20"/>
          <w:szCs w:val="20"/>
        </w:rPr>
      </w:pPr>
      <w:r w:rsidRPr="00AA3475">
        <w:rPr>
          <w:rFonts w:ascii="Bookman Old Style" w:hAnsi="Bookman Old Style"/>
          <w:sz w:val="20"/>
          <w:szCs w:val="20"/>
        </w:rPr>
        <w:t xml:space="preserve">•  Women of the match and women of the tournament trophy holder from </w:t>
      </w:r>
      <w:r w:rsidRPr="00AA3475">
        <w:rPr>
          <w:rFonts w:ascii="Bookman Old Style" w:hAnsi="Bookman Old Style"/>
          <w:i/>
          <w:iCs/>
          <w:sz w:val="20"/>
          <w:szCs w:val="20"/>
        </w:rPr>
        <w:t xml:space="preserve">Calcutta High Court Cricket Organization, 2024 </w:t>
      </w:r>
      <w:r w:rsidRPr="00AA3475">
        <w:rPr>
          <w:rFonts w:ascii="Bookman Old Style" w:hAnsi="Bookman Old Style"/>
          <w:sz w:val="20"/>
          <w:szCs w:val="20"/>
        </w:rPr>
        <w:t>(Calcutta High Court Club)</w:t>
      </w:r>
    </w:p>
    <w:p w14:paraId="7075077E" w14:textId="4BFB74C9" w:rsidR="00FB08CB" w:rsidRPr="00AA3475" w:rsidRDefault="00FB08CB" w:rsidP="00FB08CB">
      <w:pPr>
        <w:rPr>
          <w:rFonts w:ascii="Bookman Old Style" w:hAnsi="Bookman Old Style"/>
          <w:sz w:val="20"/>
          <w:szCs w:val="20"/>
        </w:rPr>
      </w:pPr>
      <w:r w:rsidRPr="00AA3475">
        <w:rPr>
          <w:rFonts w:ascii="Bookman Old Style" w:hAnsi="Bookman Old Style"/>
          <w:sz w:val="20"/>
          <w:szCs w:val="20"/>
        </w:rPr>
        <w:t>•  Marathoner, focus on physical fitness and well-being, Badminton, Cricket, IIMC'23</w:t>
      </w:r>
    </w:p>
    <w:p w14:paraId="2B4FCBFD" w14:textId="77777777" w:rsidR="00AA3475" w:rsidRPr="00AA3475" w:rsidRDefault="00FB08CB" w:rsidP="00FB08CB">
      <w:pPr>
        <w:rPr>
          <w:rFonts w:ascii="Bookman Old Style" w:hAnsi="Bookman Old Style"/>
          <w:sz w:val="20"/>
          <w:szCs w:val="20"/>
        </w:rPr>
      </w:pPr>
      <w:r w:rsidRPr="00AA3475">
        <w:rPr>
          <w:rFonts w:ascii="Bookman Old Style" w:hAnsi="Bookman Old Style"/>
          <w:i/>
          <w:iCs/>
          <w:sz w:val="20"/>
          <w:szCs w:val="20"/>
          <w:u w:val="single"/>
        </w:rPr>
        <w:t>Social</w:t>
      </w:r>
    </w:p>
    <w:p w14:paraId="1B90EC20" w14:textId="68EB70B5" w:rsidR="00FB08CB" w:rsidRPr="00AA3475" w:rsidRDefault="00FB08CB" w:rsidP="00FB08CB">
      <w:pPr>
        <w:rPr>
          <w:rFonts w:ascii="Bookman Old Style" w:hAnsi="Bookman Old Style"/>
          <w:sz w:val="20"/>
          <w:szCs w:val="20"/>
        </w:rPr>
      </w:pPr>
      <w:r w:rsidRPr="00AA3475">
        <w:rPr>
          <w:rFonts w:ascii="Bookman Old Style" w:hAnsi="Bookman Old Style"/>
          <w:i/>
          <w:iCs/>
          <w:sz w:val="20"/>
          <w:szCs w:val="20"/>
        </w:rPr>
        <w:t>First Division with Distinction in Bharatnatyam and Rabindra Nritya at Nritya Upasana.</w:t>
      </w:r>
    </w:p>
    <w:p w14:paraId="422B3085" w14:textId="35343B0F" w:rsidR="00FB08CB" w:rsidRPr="00AA3475" w:rsidRDefault="00FB08CB" w:rsidP="00FB08CB">
      <w:pPr>
        <w:rPr>
          <w:rFonts w:ascii="Bookman Old Style" w:hAnsi="Bookman Old Style"/>
          <w:sz w:val="20"/>
          <w:szCs w:val="20"/>
        </w:rPr>
      </w:pPr>
      <w:r w:rsidRPr="00AA3475">
        <w:rPr>
          <w:rFonts w:ascii="Bookman Old Style" w:hAnsi="Bookman Old Style"/>
          <w:i/>
          <w:iCs/>
          <w:sz w:val="20"/>
          <w:szCs w:val="20"/>
        </w:rPr>
        <w:t> </w:t>
      </w:r>
      <w:r w:rsidRPr="00AA3475">
        <w:rPr>
          <w:rFonts w:ascii="Bookman Old Style" w:hAnsi="Bookman Old Style"/>
          <w:b/>
          <w:bCs/>
          <w:i/>
          <w:iCs/>
          <w:sz w:val="20"/>
          <w:szCs w:val="20"/>
          <w:u w:val="single"/>
        </w:rPr>
        <w:t>Computer Proficiency and Personal Details</w:t>
      </w:r>
      <w:r w:rsidRPr="00AA3475">
        <w:rPr>
          <w:rFonts w:ascii="Bookman Old Style" w:hAnsi="Bookman Old Style"/>
          <w:i/>
          <w:iCs/>
          <w:sz w:val="20"/>
          <w:szCs w:val="20"/>
        </w:rPr>
        <w:t>:</w:t>
      </w:r>
    </w:p>
    <w:p w14:paraId="0DF13A08" w14:textId="77777777" w:rsidR="00FB08CB" w:rsidRPr="00AA3475" w:rsidRDefault="00FB08CB" w:rsidP="00FB08CB">
      <w:pPr>
        <w:rPr>
          <w:rFonts w:ascii="Bookman Old Style" w:hAnsi="Bookman Old Style"/>
          <w:sz w:val="20"/>
          <w:szCs w:val="20"/>
        </w:rPr>
      </w:pPr>
      <w:r w:rsidRPr="00AA3475">
        <w:rPr>
          <w:rFonts w:ascii="Bookman Old Style" w:hAnsi="Bookman Old Style"/>
          <w:sz w:val="20"/>
          <w:szCs w:val="20"/>
        </w:rPr>
        <w:t>·       Proficient with the use of Windows, MS-Office, Financial Packages, Internet etc.   Language Known: English, Hindi, Bengali etc.</w:t>
      </w:r>
    </w:p>
    <w:p w14:paraId="79FDFAD6" w14:textId="00802ABF" w:rsidR="00FB08CB" w:rsidRPr="00AA3475" w:rsidRDefault="00FB08CB">
      <w:pPr>
        <w:rPr>
          <w:rFonts w:ascii="Bookman Old Style" w:hAnsi="Bookman Old Style"/>
          <w:sz w:val="20"/>
          <w:szCs w:val="20"/>
        </w:rPr>
      </w:pPr>
    </w:p>
    <w:sectPr w:rsidR="00FB08CB" w:rsidRPr="00AA34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678A4"/>
    <w:multiLevelType w:val="multilevel"/>
    <w:tmpl w:val="FEB60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A10EB3"/>
    <w:multiLevelType w:val="hybridMultilevel"/>
    <w:tmpl w:val="46E6522E"/>
    <w:lvl w:ilvl="0" w:tplc="71E60ABE">
      <w:numFmt w:val="bullet"/>
      <w:lvlText w:val="•"/>
      <w:lvlJc w:val="left"/>
      <w:pPr>
        <w:ind w:left="820" w:hanging="360"/>
      </w:pPr>
      <w:rPr>
        <w:lang w:val="en-US" w:eastAsia="en-US" w:bidi="ar-SA"/>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2" w15:restartNumberingAfterBreak="0">
    <w:nsid w:val="10983908"/>
    <w:multiLevelType w:val="multilevel"/>
    <w:tmpl w:val="4C804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C41A5B"/>
    <w:multiLevelType w:val="hybridMultilevel"/>
    <w:tmpl w:val="83700408"/>
    <w:lvl w:ilvl="0" w:tplc="71E60ABE">
      <w:numFmt w:val="bullet"/>
      <w:lvlText w:val="•"/>
      <w:lvlJc w:val="left"/>
      <w:pPr>
        <w:ind w:left="720" w:hanging="360"/>
      </w:pPr>
      <w:rPr>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593545B"/>
    <w:multiLevelType w:val="hybridMultilevel"/>
    <w:tmpl w:val="CFB01456"/>
    <w:lvl w:ilvl="0" w:tplc="71E60ABE">
      <w:numFmt w:val="bullet"/>
      <w:lvlText w:val="•"/>
      <w:lvlJc w:val="left"/>
      <w:pPr>
        <w:ind w:left="720" w:hanging="360"/>
      </w:pPr>
      <w:rPr>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A6E31C6"/>
    <w:multiLevelType w:val="hybridMultilevel"/>
    <w:tmpl w:val="80A847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FB312F1"/>
    <w:multiLevelType w:val="hybridMultilevel"/>
    <w:tmpl w:val="D61C9A7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1C9288C"/>
    <w:multiLevelType w:val="hybridMultilevel"/>
    <w:tmpl w:val="596E2CA8"/>
    <w:lvl w:ilvl="0" w:tplc="71E60ABE">
      <w:numFmt w:val="bullet"/>
      <w:lvlText w:val="•"/>
      <w:lvlJc w:val="left"/>
      <w:pPr>
        <w:ind w:left="720" w:hanging="360"/>
      </w:pPr>
      <w:rPr>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64248450">
    <w:abstractNumId w:val="2"/>
  </w:num>
  <w:num w:numId="2" w16cid:durableId="1040940479">
    <w:abstractNumId w:val="0"/>
  </w:num>
  <w:num w:numId="3" w16cid:durableId="2112240218">
    <w:abstractNumId w:val="5"/>
  </w:num>
  <w:num w:numId="4" w16cid:durableId="1168864974">
    <w:abstractNumId w:val="1"/>
  </w:num>
  <w:num w:numId="5" w16cid:durableId="1005746318">
    <w:abstractNumId w:val="3"/>
  </w:num>
  <w:num w:numId="6" w16cid:durableId="1857886467">
    <w:abstractNumId w:val="4"/>
  </w:num>
  <w:num w:numId="7" w16cid:durableId="1366128793">
    <w:abstractNumId w:val="7"/>
  </w:num>
  <w:num w:numId="8" w16cid:durableId="19312327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8CB"/>
    <w:rsid w:val="000D5D41"/>
    <w:rsid w:val="001E3294"/>
    <w:rsid w:val="001F2869"/>
    <w:rsid w:val="002E046C"/>
    <w:rsid w:val="003D1C7D"/>
    <w:rsid w:val="00491419"/>
    <w:rsid w:val="007601E6"/>
    <w:rsid w:val="007E6E28"/>
    <w:rsid w:val="00A15F7B"/>
    <w:rsid w:val="00AA3475"/>
    <w:rsid w:val="00C2623D"/>
    <w:rsid w:val="00C7791E"/>
    <w:rsid w:val="00FB08C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AC9FF"/>
  <w15:chartTrackingRefBased/>
  <w15:docId w15:val="{BDE59F63-3BD2-47E9-9FFF-83C20FE7C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08CB"/>
    <w:pPr>
      <w:ind w:left="720"/>
      <w:contextualSpacing/>
    </w:pPr>
  </w:style>
  <w:style w:type="character" w:styleId="Hyperlink">
    <w:name w:val="Hyperlink"/>
    <w:basedOn w:val="DefaultParagraphFont"/>
    <w:uiPriority w:val="99"/>
    <w:unhideWhenUsed/>
    <w:rsid w:val="001F2869"/>
    <w:rPr>
      <w:color w:val="0563C1" w:themeColor="hyperlink"/>
      <w:u w:val="single"/>
    </w:rPr>
  </w:style>
  <w:style w:type="character" w:styleId="UnresolvedMention">
    <w:name w:val="Unresolved Mention"/>
    <w:basedOn w:val="DefaultParagraphFont"/>
    <w:uiPriority w:val="99"/>
    <w:semiHidden/>
    <w:unhideWhenUsed/>
    <w:rsid w:val="001F28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3817617">
      <w:bodyDiv w:val="1"/>
      <w:marLeft w:val="0"/>
      <w:marRight w:val="0"/>
      <w:marTop w:val="0"/>
      <w:marBottom w:val="0"/>
      <w:divBdr>
        <w:top w:val="none" w:sz="0" w:space="0" w:color="auto"/>
        <w:left w:val="none" w:sz="0" w:space="0" w:color="auto"/>
        <w:bottom w:val="none" w:sz="0" w:space="0" w:color="auto"/>
        <w:right w:val="none" w:sz="0" w:space="0" w:color="auto"/>
      </w:divBdr>
    </w:div>
    <w:div w:id="159497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bhagyashree-kanjilal-2080921aa/" TargetMode="External"/><Relationship Id="rId5" Type="http://schemas.openxmlformats.org/officeDocument/2006/relationships/hyperlink" Target="mailto:bhagyashree.16k@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756</TotalTime>
  <Pages>4</Pages>
  <Words>1331</Words>
  <Characters>7591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Bhagyashree Kanjilal</dc:creator>
  <cp:keywords/>
  <dc:description/>
  <cp:lastModifiedBy>Bhagyashree Kanjilal</cp:lastModifiedBy>
  <cp:revision>6</cp:revision>
  <dcterms:created xsi:type="dcterms:W3CDTF">2024-07-08T07:10:00Z</dcterms:created>
  <dcterms:modified xsi:type="dcterms:W3CDTF">2024-08-02T04:53:00Z</dcterms:modified>
</cp:coreProperties>
</file>