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B5F82" w14:textId="77777777" w:rsidR="006B0A63" w:rsidRPr="00CB6899" w:rsidRDefault="00B60C9E" w:rsidP="00225495">
      <w:pPr>
        <w:widowControl w:val="0"/>
        <w:spacing w:before="20" w:line="240" w:lineRule="auto"/>
        <w:ind w:left="2880" w:right="38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>ARKADYUTI SARKAR</w:t>
      </w:r>
    </w:p>
    <w:p w14:paraId="0DFB5F83" w14:textId="77777777" w:rsidR="006B0A63" w:rsidRPr="00CB6899" w:rsidRDefault="00B60C9E">
      <w:pPr>
        <w:widowControl w:val="0"/>
        <w:spacing w:before="240" w:line="240" w:lineRule="auto"/>
        <w:ind w:lef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 xml:space="preserve">Mobile: 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>+91 9163073189</w:t>
      </w:r>
    </w:p>
    <w:p w14:paraId="0DFB5F84" w14:textId="77777777" w:rsidR="006B0A63" w:rsidRPr="00CB6899" w:rsidRDefault="00B60C9E">
      <w:pPr>
        <w:widowControl w:val="0"/>
        <w:spacing w:before="240" w:line="240" w:lineRule="auto"/>
        <w:ind w:lef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 xml:space="preserve">Location: 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>Kolkata</w:t>
      </w:r>
    </w:p>
    <w:p w14:paraId="0DFB5F85" w14:textId="77777777" w:rsidR="006B0A63" w:rsidRPr="00CB6899" w:rsidRDefault="00B60C9E">
      <w:pPr>
        <w:widowControl w:val="0"/>
        <w:spacing w:before="240" w:line="240" w:lineRule="auto"/>
        <w:ind w:lef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 xml:space="preserve">Email: </w:t>
      </w:r>
      <w:hyperlink r:id="rId5">
        <w:r w:rsidRPr="00CB6899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arkadyuti.95@gmail.com</w:t>
        </w:r>
      </w:hyperlink>
    </w:p>
    <w:p w14:paraId="0DFB5F86" w14:textId="77777777" w:rsidR="006B0A63" w:rsidRPr="00CB6899" w:rsidRDefault="00B60C9E">
      <w:pPr>
        <w:widowControl w:val="0"/>
        <w:spacing w:before="240" w:line="240" w:lineRule="auto"/>
        <w:ind w:left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ab/>
      </w:r>
      <w:r w:rsidRPr="00CB6899">
        <w:rPr>
          <w:rFonts w:ascii="Times New Roman" w:eastAsia="Times New Roman" w:hAnsi="Times New Roman" w:cs="Times New Roman"/>
          <w:sz w:val="20"/>
          <w:szCs w:val="20"/>
        </w:rPr>
        <w:tab/>
      </w:r>
      <w:r w:rsidRPr="00CB6899">
        <w:rPr>
          <w:rFonts w:ascii="Times New Roman" w:eastAsia="Times New Roman" w:hAnsi="Times New Roman" w:cs="Times New Roman"/>
          <w:sz w:val="20"/>
          <w:szCs w:val="20"/>
        </w:rPr>
        <w:tab/>
      </w:r>
      <w:r w:rsidRPr="00CB6899">
        <w:rPr>
          <w:rFonts w:ascii="Times New Roman" w:eastAsia="Times New Roman" w:hAnsi="Times New Roman" w:cs="Times New Roman"/>
          <w:sz w:val="20"/>
          <w:szCs w:val="20"/>
        </w:rPr>
        <w:tab/>
      </w:r>
      <w:r w:rsidRPr="00CB6899">
        <w:rPr>
          <w:rFonts w:ascii="Times New Roman" w:eastAsia="Times New Roman" w:hAnsi="Times New Roman" w:cs="Times New Roman"/>
          <w:sz w:val="20"/>
          <w:szCs w:val="20"/>
        </w:rPr>
        <w:tab/>
      </w: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>WORK EXPERIENCE</w:t>
      </w:r>
    </w:p>
    <w:p w14:paraId="1EC5F469" w14:textId="77777777" w:rsidR="00CB6899" w:rsidRPr="00CB6899" w:rsidRDefault="00CB6899" w:rsidP="00CB6899">
      <w:pPr>
        <w:widowControl w:val="0"/>
        <w:spacing w:line="240" w:lineRule="auto"/>
        <w:ind w:right="20" w:firstLine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>Freelance Work</w:t>
      </w:r>
    </w:p>
    <w:p w14:paraId="1E66FCD7" w14:textId="26942C33" w:rsidR="00CB6899" w:rsidRPr="00CB6899" w:rsidRDefault="00CB6899" w:rsidP="00CB6899">
      <w:pPr>
        <w:widowControl w:val="0"/>
        <w:spacing w:line="240" w:lineRule="auto"/>
        <w:ind w:right="20" w:firstLine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 xml:space="preserve">Timeline: 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>April 202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 xml:space="preserve"> - present</w:t>
      </w:r>
    </w:p>
    <w:p w14:paraId="2B3E1340" w14:textId="3564F597" w:rsidR="00CB6899" w:rsidRPr="00CB6899" w:rsidRDefault="00CB6899" w:rsidP="00CB6899">
      <w:pPr>
        <w:pStyle w:val="ListParagraph"/>
        <w:widowControl w:val="0"/>
        <w:numPr>
          <w:ilvl w:val="0"/>
          <w:numId w:val="3"/>
        </w:num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 xml:space="preserve">Sale Deed, Partnership Deed, Non-Disclosure Agreement, 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>Employment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 xml:space="preserve"> Agreement, Franchisee Agreement, 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7753896" w14:textId="77777777" w:rsidR="00CB6899" w:rsidRPr="00CB6899" w:rsidRDefault="00CB6899" w:rsidP="00CB6899">
      <w:pPr>
        <w:pStyle w:val="ListParagraph"/>
        <w:widowControl w:val="0"/>
        <w:numPr>
          <w:ilvl w:val="0"/>
          <w:numId w:val="3"/>
        </w:num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Terms of Use and Privacy Policy for Websites.</w:t>
      </w:r>
    </w:p>
    <w:p w14:paraId="7B3AEE1C" w14:textId="66278BE7" w:rsidR="00CB6899" w:rsidRPr="00CB6899" w:rsidRDefault="00CB6899" w:rsidP="00CB6899">
      <w:pPr>
        <w:pStyle w:val="ListParagraph"/>
        <w:widowControl w:val="0"/>
        <w:numPr>
          <w:ilvl w:val="0"/>
          <w:numId w:val="3"/>
        </w:num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>onducting script clearance for audio visual work on Instagram and You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>ube</w:t>
      </w:r>
    </w:p>
    <w:p w14:paraId="37088269" w14:textId="77777777" w:rsidR="00CB6899" w:rsidRPr="00CB6899" w:rsidRDefault="00CB6899" w:rsidP="00CB6899">
      <w:pPr>
        <w:widowControl w:val="0"/>
        <w:numPr>
          <w:ilvl w:val="0"/>
          <w:numId w:val="3"/>
        </w:num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Research assignment on Australian Sports Laws concerning legal issues and safeguards arising from chronic traumatic enthalpy in combat sports.</w:t>
      </w:r>
    </w:p>
    <w:p w14:paraId="5C7FC2E8" w14:textId="77777777" w:rsidR="00CB6899" w:rsidRPr="00CB6899" w:rsidRDefault="00CB6899" w:rsidP="00CB6899">
      <w:pPr>
        <w:widowControl w:val="0"/>
        <w:numPr>
          <w:ilvl w:val="0"/>
          <w:numId w:val="3"/>
        </w:num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Reaction research assignment related to international commercial arbitration.</w:t>
      </w:r>
    </w:p>
    <w:p w14:paraId="2C652ED3" w14:textId="77777777" w:rsidR="00CB6899" w:rsidRPr="00CB6899" w:rsidRDefault="00CB6899" w:rsidP="00CB6899">
      <w:pPr>
        <w:widowControl w:val="0"/>
        <w:numPr>
          <w:ilvl w:val="0"/>
          <w:numId w:val="3"/>
        </w:num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Writing assignment on legal workflow automation, medical misdiagnosis action in Ohio, and Cause of Action.</w:t>
      </w:r>
    </w:p>
    <w:p w14:paraId="40C227C0" w14:textId="77777777" w:rsidR="00CB6899" w:rsidRPr="00CB6899" w:rsidRDefault="00CB6899" w:rsidP="00CB6899">
      <w:pPr>
        <w:widowControl w:val="0"/>
        <w:numPr>
          <w:ilvl w:val="0"/>
          <w:numId w:val="3"/>
        </w:num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Blogs on copyright laws in India.</w:t>
      </w:r>
    </w:p>
    <w:p w14:paraId="737BB515" w14:textId="77777777" w:rsidR="00CB6899" w:rsidRPr="00CB6899" w:rsidRDefault="00CB6899" w:rsidP="00CB6899">
      <w:pPr>
        <w:widowControl w:val="0"/>
        <w:numPr>
          <w:ilvl w:val="0"/>
          <w:numId w:val="3"/>
        </w:num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Filing Copyright Application.</w:t>
      </w:r>
    </w:p>
    <w:p w14:paraId="6BDED9A4" w14:textId="77777777" w:rsidR="00CB6899" w:rsidRPr="00CB6899" w:rsidRDefault="00CB6899" w:rsidP="00CB6899">
      <w:pPr>
        <w:widowControl w:val="0"/>
        <w:numPr>
          <w:ilvl w:val="0"/>
          <w:numId w:val="3"/>
        </w:num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Content on legal requirements for starting a cloud kitchen business, reasons for having a good privacy policy, and reasons for hiring good lawyers to draft commercial contracts.</w:t>
      </w:r>
    </w:p>
    <w:p w14:paraId="5F5061E3" w14:textId="77777777" w:rsidR="00CB6899" w:rsidRPr="00CB6899" w:rsidRDefault="00CB6899" w:rsidP="00CB6899">
      <w:pPr>
        <w:widowControl w:val="0"/>
        <w:numPr>
          <w:ilvl w:val="0"/>
          <w:numId w:val="3"/>
        </w:num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Drafting a counterstatement against a notice of opposition.</w:t>
      </w:r>
    </w:p>
    <w:p w14:paraId="26E8F95E" w14:textId="77777777" w:rsidR="00CB6899" w:rsidRPr="00CB6899" w:rsidRDefault="00CB6899" w:rsidP="00CB6899">
      <w:pPr>
        <w:widowControl w:val="0"/>
        <w:numPr>
          <w:ilvl w:val="0"/>
          <w:numId w:val="3"/>
        </w:num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Filing and Renewal of Trademarks.</w:t>
      </w:r>
    </w:p>
    <w:p w14:paraId="01907ADC" w14:textId="7F101455" w:rsidR="00CB6899" w:rsidRPr="00CB6899" w:rsidRDefault="00CB6899" w:rsidP="00CB6899">
      <w:pPr>
        <w:widowControl w:val="0"/>
        <w:numPr>
          <w:ilvl w:val="0"/>
          <w:numId w:val="3"/>
        </w:num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Attending Section 21(1) hearings before the Kolkata Trademark registry.</w:t>
      </w:r>
    </w:p>
    <w:p w14:paraId="0DFB5F87" w14:textId="77777777" w:rsidR="006B0A63" w:rsidRPr="00CB6899" w:rsidRDefault="00B60C9E">
      <w:pPr>
        <w:widowControl w:val="0"/>
        <w:spacing w:before="40" w:line="240" w:lineRule="auto"/>
        <w:ind w:left="2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>Practising</w:t>
      </w:r>
      <w:proofErr w:type="spellEnd"/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 xml:space="preserve"> under Advocate Bhupen Halder</w:t>
      </w:r>
    </w:p>
    <w:p w14:paraId="0DFB5F88" w14:textId="02CEFBD7" w:rsidR="006B0A63" w:rsidRPr="00CB6899" w:rsidRDefault="00B60C9E">
      <w:pPr>
        <w:widowControl w:val="0"/>
        <w:spacing w:line="240" w:lineRule="auto"/>
        <w:ind w:left="2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 xml:space="preserve">Timeline: 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>April 2024 - present</w:t>
      </w:r>
    </w:p>
    <w:p w14:paraId="0DFB5F89" w14:textId="77777777" w:rsidR="006B0A63" w:rsidRPr="00CB6899" w:rsidRDefault="00B60C9E">
      <w:pPr>
        <w:widowControl w:val="0"/>
        <w:spacing w:line="240" w:lineRule="auto"/>
        <w:ind w:left="2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 xml:space="preserve">Location: 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>Alipore, Kolkata</w:t>
      </w:r>
    </w:p>
    <w:p w14:paraId="0DFB5F8A" w14:textId="77777777" w:rsidR="006B0A63" w:rsidRPr="00CB6899" w:rsidRDefault="00B60C9E">
      <w:pPr>
        <w:widowControl w:val="0"/>
        <w:spacing w:line="240" w:lineRule="auto"/>
        <w:ind w:left="2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 xml:space="preserve">Job Position: 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>Litigation</w:t>
      </w:r>
    </w:p>
    <w:p w14:paraId="0DFB5F8B" w14:textId="77777777" w:rsidR="006B0A63" w:rsidRPr="00CB6899" w:rsidRDefault="00B60C9E">
      <w:pPr>
        <w:widowControl w:val="0"/>
        <w:spacing w:line="240" w:lineRule="auto"/>
        <w:ind w:left="7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-        Drafting and filing plaint and written statements.</w:t>
      </w:r>
    </w:p>
    <w:p w14:paraId="0DFB5F8C" w14:textId="77777777" w:rsidR="006B0A63" w:rsidRPr="00CB6899" w:rsidRDefault="00B60C9E">
      <w:pPr>
        <w:widowControl w:val="0"/>
        <w:spacing w:line="240" w:lineRule="auto"/>
        <w:ind w:left="7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-        Drafting written objection.</w:t>
      </w:r>
    </w:p>
    <w:p w14:paraId="0DFB5F8D" w14:textId="77777777" w:rsidR="006B0A63" w:rsidRPr="00CB6899" w:rsidRDefault="00B60C9E">
      <w:pPr>
        <w:widowControl w:val="0"/>
        <w:spacing w:line="240" w:lineRule="auto"/>
        <w:ind w:left="7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-        Drafting and filing application U/S 151 of the Civil Procedure Code.</w:t>
      </w:r>
    </w:p>
    <w:p w14:paraId="0DFB5F8E" w14:textId="77777777" w:rsidR="006B0A63" w:rsidRPr="00CB6899" w:rsidRDefault="00B60C9E">
      <w:pPr>
        <w:widowControl w:val="0"/>
        <w:spacing w:line="240" w:lineRule="auto"/>
        <w:ind w:left="7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-        Drafting adjournment petition.</w:t>
      </w:r>
    </w:p>
    <w:p w14:paraId="0DFB5F8F" w14:textId="77777777" w:rsidR="006B0A63" w:rsidRPr="00CB6899" w:rsidRDefault="00B60C9E">
      <w:pPr>
        <w:widowControl w:val="0"/>
        <w:spacing w:line="240" w:lineRule="auto"/>
        <w:ind w:left="7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-        Sending and replying to demand notice/legal notice.</w:t>
      </w:r>
    </w:p>
    <w:p w14:paraId="0DFB5F90" w14:textId="77777777" w:rsidR="006B0A63" w:rsidRPr="00CB6899" w:rsidRDefault="00B60C9E">
      <w:pPr>
        <w:widowControl w:val="0"/>
        <w:spacing w:line="240" w:lineRule="auto"/>
        <w:ind w:left="7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-        Drafting and filing mutual divorce petitions.</w:t>
      </w:r>
    </w:p>
    <w:p w14:paraId="0DFB5F91" w14:textId="77777777" w:rsidR="006B0A63" w:rsidRPr="00CB6899" w:rsidRDefault="00B60C9E">
      <w:pPr>
        <w:widowControl w:val="0"/>
        <w:spacing w:line="240" w:lineRule="auto"/>
        <w:ind w:left="7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-        Drafting and filing non-maintainability petitions.</w:t>
      </w:r>
    </w:p>
    <w:p w14:paraId="0DFB5F92" w14:textId="77777777" w:rsidR="006B0A63" w:rsidRPr="00CB6899" w:rsidRDefault="00B60C9E">
      <w:pPr>
        <w:widowControl w:val="0"/>
        <w:spacing w:line="240" w:lineRule="auto"/>
        <w:ind w:left="7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-        Drafting affidavit in chief and affidavit in opposition.</w:t>
      </w:r>
    </w:p>
    <w:p w14:paraId="0DFB5F93" w14:textId="77777777" w:rsidR="006B0A63" w:rsidRPr="00CB6899" w:rsidRDefault="00B60C9E">
      <w:pPr>
        <w:widowControl w:val="0"/>
        <w:spacing w:line="240" w:lineRule="auto"/>
        <w:ind w:left="7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-        Drafting and filing petition Under Order 7 Rule 11 for dismissal of suit.</w:t>
      </w:r>
    </w:p>
    <w:p w14:paraId="0DFB5F94" w14:textId="77777777" w:rsidR="006B0A63" w:rsidRPr="00CB6899" w:rsidRDefault="00B60C9E">
      <w:pPr>
        <w:widowControl w:val="0"/>
        <w:spacing w:line="240" w:lineRule="auto"/>
        <w:ind w:left="7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-        Drafting and filing petition U/O 9 Rule 4 for restoration of suit.</w:t>
      </w:r>
    </w:p>
    <w:p w14:paraId="0DFB5F95" w14:textId="77777777" w:rsidR="006B0A63" w:rsidRPr="00CB6899" w:rsidRDefault="00B60C9E">
      <w:pPr>
        <w:widowControl w:val="0"/>
        <w:spacing w:line="240" w:lineRule="auto"/>
        <w:ind w:left="7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-        Drafting an application U/S 138 of the NI Act.</w:t>
      </w:r>
    </w:p>
    <w:p w14:paraId="0DFB5F96" w14:textId="77777777" w:rsidR="006B0A63" w:rsidRPr="00CB6899" w:rsidRDefault="00B60C9E">
      <w:pPr>
        <w:widowControl w:val="0"/>
        <w:spacing w:line="240" w:lineRule="auto"/>
        <w:ind w:left="7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-        Drafting criminal revision petition under Section 440 of BNS.</w:t>
      </w:r>
    </w:p>
    <w:p w14:paraId="0DFB5F97" w14:textId="77777777" w:rsidR="006B0A63" w:rsidRPr="00CB6899" w:rsidRDefault="00B60C9E">
      <w:pPr>
        <w:widowControl w:val="0"/>
        <w:spacing w:line="240" w:lineRule="auto"/>
        <w:ind w:left="7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-        Drafting tenancy agreement and eviction notice.</w:t>
      </w:r>
    </w:p>
    <w:p w14:paraId="0DFB5FA4" w14:textId="095136CE" w:rsidR="006B0A63" w:rsidRPr="00CB6899" w:rsidRDefault="00B60C9E" w:rsidP="00CB6899">
      <w:pPr>
        <w:widowControl w:val="0"/>
        <w:spacing w:line="240" w:lineRule="auto"/>
        <w:ind w:left="720" w:right="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-        Drafting substitution petition.</w:t>
      </w:r>
    </w:p>
    <w:p w14:paraId="0DFB5FA5" w14:textId="77777777" w:rsidR="006B0A63" w:rsidRPr="00CB6899" w:rsidRDefault="00B60C9E">
      <w:pPr>
        <w:widowControl w:val="0"/>
        <w:spacing w:line="240" w:lineRule="auto"/>
        <w:ind w:right="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>FastInfo</w:t>
      </w:r>
      <w:proofErr w:type="spellEnd"/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 xml:space="preserve"> Legal Services Private Limited</w:t>
      </w:r>
    </w:p>
    <w:p w14:paraId="0DFB5FA6" w14:textId="4D14D6C4" w:rsidR="006B0A63" w:rsidRPr="00CB6899" w:rsidRDefault="00B60C9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 xml:space="preserve">Timeline: 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>11th August 2022</w:t>
      </w:r>
      <w:r w:rsidR="006236E5" w:rsidRPr="00CB68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>– 5th January 2023</w:t>
      </w:r>
    </w:p>
    <w:p w14:paraId="0DFB5FA7" w14:textId="77777777" w:rsidR="006B0A63" w:rsidRPr="00CB6899" w:rsidRDefault="00B60C9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 xml:space="preserve">Location: 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>Kolkata</w:t>
      </w:r>
    </w:p>
    <w:p w14:paraId="0DFB5FA8" w14:textId="3FB867FE" w:rsidR="006B0A63" w:rsidRPr="00CB6899" w:rsidRDefault="00B60C9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 xml:space="preserve">Job Position: 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>Legal Consultant</w:t>
      </w:r>
    </w:p>
    <w:p w14:paraId="0DFB5FA9" w14:textId="21AA4098" w:rsidR="006B0A63" w:rsidRPr="00CB6899" w:rsidRDefault="00B60C9E">
      <w:pPr>
        <w:widowControl w:val="0"/>
        <w:numPr>
          <w:ilvl w:val="0"/>
          <w:numId w:val="6"/>
        </w:num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Filing of 100+ trademarks</w:t>
      </w:r>
    </w:p>
    <w:p w14:paraId="0DFB5FAA" w14:textId="77777777" w:rsidR="006B0A63" w:rsidRPr="00CB6899" w:rsidRDefault="00B60C9E">
      <w:pPr>
        <w:widowControl w:val="0"/>
        <w:numPr>
          <w:ilvl w:val="0"/>
          <w:numId w:val="6"/>
        </w:num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Drafting 30+ replies to the notice of objection.</w:t>
      </w:r>
    </w:p>
    <w:p w14:paraId="0DFB5FAB" w14:textId="1DC2FD59" w:rsidR="006B0A63" w:rsidRPr="00CB6899" w:rsidRDefault="00B60C9E">
      <w:pPr>
        <w:widowControl w:val="0"/>
        <w:numPr>
          <w:ilvl w:val="0"/>
          <w:numId w:val="6"/>
        </w:num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 xml:space="preserve">Drafting </w:t>
      </w:r>
      <w:r w:rsidR="00023127" w:rsidRPr="00CB6899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>+ counter</w:t>
      </w:r>
      <w:r w:rsidR="00023127" w:rsidRPr="00CB6899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>statements against the notice of opposition.</w:t>
      </w:r>
    </w:p>
    <w:p w14:paraId="0DFB5FAC" w14:textId="2232ECF9" w:rsidR="006B0A63" w:rsidRPr="00CB6899" w:rsidRDefault="00B60C9E">
      <w:pPr>
        <w:widowControl w:val="0"/>
        <w:numPr>
          <w:ilvl w:val="0"/>
          <w:numId w:val="6"/>
        </w:num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 xml:space="preserve">Appeared in </w:t>
      </w:r>
      <w:r w:rsidR="003C5A7C" w:rsidRPr="00CB689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>0+ trademark objection hearings.</w:t>
      </w:r>
    </w:p>
    <w:p w14:paraId="0DFB5FAD" w14:textId="25BF9F7E" w:rsidR="006B0A63" w:rsidRPr="00CB6899" w:rsidRDefault="00B60C9E">
      <w:pPr>
        <w:widowControl w:val="0"/>
        <w:numPr>
          <w:ilvl w:val="0"/>
          <w:numId w:val="6"/>
        </w:num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 xml:space="preserve">Filed </w:t>
      </w:r>
      <w:r w:rsidR="003C5A7C" w:rsidRPr="00CB6899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>yber</w:t>
      </w:r>
      <w:r w:rsidR="00CB6899" w:rsidRPr="00CB6899">
        <w:rPr>
          <w:rFonts w:ascii="Times New Roman" w:eastAsia="Times New Roman" w:hAnsi="Times New Roman" w:cs="Times New Roman"/>
          <w:sz w:val="20"/>
          <w:szCs w:val="20"/>
        </w:rPr>
        <w:t>-</w:t>
      </w:r>
      <w:r w:rsidR="003C5A7C" w:rsidRPr="00CB6899">
        <w:rPr>
          <w:rFonts w:ascii="Times New Roman" w:eastAsia="Times New Roman" w:hAnsi="Times New Roman" w:cs="Times New Roman"/>
          <w:sz w:val="20"/>
          <w:szCs w:val="20"/>
        </w:rPr>
        <w:t>crime c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>omplaints.</w:t>
      </w:r>
    </w:p>
    <w:p w14:paraId="6DE95AA5" w14:textId="740E77DC" w:rsidR="00B60C9E" w:rsidRPr="00CB6899" w:rsidRDefault="00B60C9E" w:rsidP="00B60C9E">
      <w:pPr>
        <w:widowControl w:val="0"/>
        <w:numPr>
          <w:ilvl w:val="0"/>
          <w:numId w:val="6"/>
        </w:num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 xml:space="preserve">Drafted legal notices in matters concerning consumer </w:t>
      </w:r>
      <w:r w:rsidR="00023127" w:rsidRPr="00CB6899">
        <w:rPr>
          <w:rFonts w:ascii="Times New Roman" w:eastAsia="Times New Roman" w:hAnsi="Times New Roman" w:cs="Times New Roman"/>
          <w:sz w:val="20"/>
          <w:szCs w:val="20"/>
        </w:rPr>
        <w:t>complaints and intellectual propert</w:t>
      </w:r>
      <w:r w:rsidR="003C5A7C" w:rsidRPr="00CB6899">
        <w:rPr>
          <w:rFonts w:ascii="Times New Roman" w:eastAsia="Times New Roman" w:hAnsi="Times New Roman" w:cs="Times New Roman"/>
          <w:sz w:val="20"/>
          <w:szCs w:val="20"/>
        </w:rPr>
        <w:t>ies</w:t>
      </w:r>
      <w:r w:rsidR="00023127" w:rsidRPr="00CB689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3A993BB" w14:textId="77777777" w:rsidR="00CB6899" w:rsidRPr="00CB6899" w:rsidRDefault="00B60C9E">
      <w:pPr>
        <w:widowControl w:val="0"/>
        <w:spacing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ab/>
      </w:r>
      <w:r w:rsidRPr="00CB6899">
        <w:rPr>
          <w:rFonts w:ascii="Times New Roman" w:eastAsia="Times New Roman" w:hAnsi="Times New Roman" w:cs="Times New Roman"/>
          <w:sz w:val="20"/>
          <w:szCs w:val="20"/>
        </w:rPr>
        <w:tab/>
      </w:r>
      <w:r w:rsidRPr="00CB6899">
        <w:rPr>
          <w:rFonts w:ascii="Times New Roman" w:eastAsia="Times New Roman" w:hAnsi="Times New Roman" w:cs="Times New Roman"/>
          <w:sz w:val="20"/>
          <w:szCs w:val="20"/>
        </w:rPr>
        <w:tab/>
      </w:r>
      <w:r w:rsidRPr="00CB6899">
        <w:rPr>
          <w:rFonts w:ascii="Times New Roman" w:eastAsia="Times New Roman" w:hAnsi="Times New Roman" w:cs="Times New Roman"/>
          <w:sz w:val="20"/>
          <w:szCs w:val="20"/>
        </w:rPr>
        <w:tab/>
      </w:r>
      <w:r w:rsidRPr="00CB6899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DFB5FAF" w14:textId="43565FE4" w:rsidR="006B0A63" w:rsidRPr="00CB6899" w:rsidRDefault="00B60C9E">
      <w:pPr>
        <w:widowControl w:val="0"/>
        <w:spacing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INTERNSHIP EXPERIENCE</w:t>
      </w:r>
    </w:p>
    <w:p w14:paraId="0DFB5FB0" w14:textId="77777777" w:rsidR="006B0A63" w:rsidRPr="00CB6899" w:rsidRDefault="00B60C9E">
      <w:pPr>
        <w:widowControl w:val="0"/>
        <w:spacing w:line="240" w:lineRule="auto"/>
        <w:ind w:right="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>Addictive Learning Technologies Private Limited</w:t>
      </w:r>
    </w:p>
    <w:p w14:paraId="0DFB5FB1" w14:textId="77777777" w:rsidR="006B0A63" w:rsidRPr="00CB6899" w:rsidRDefault="00B60C9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 xml:space="preserve">Timeline: 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 xml:space="preserve">25th May </w:t>
      </w:r>
      <w:proofErr w:type="gramStart"/>
      <w:r w:rsidRPr="00CB6899">
        <w:rPr>
          <w:rFonts w:ascii="Times New Roman" w:eastAsia="Times New Roman" w:hAnsi="Times New Roman" w:cs="Times New Roman"/>
          <w:sz w:val="20"/>
          <w:szCs w:val="20"/>
        </w:rPr>
        <w:t>2021  –</w:t>
      </w:r>
      <w:proofErr w:type="gramEnd"/>
      <w:r w:rsidRPr="00CB6899">
        <w:rPr>
          <w:rFonts w:ascii="Times New Roman" w:eastAsia="Times New Roman" w:hAnsi="Times New Roman" w:cs="Times New Roman"/>
          <w:sz w:val="20"/>
          <w:szCs w:val="20"/>
        </w:rPr>
        <w:t xml:space="preserve"> 5th July 2021</w:t>
      </w:r>
    </w:p>
    <w:p w14:paraId="0DFB5FB2" w14:textId="77777777" w:rsidR="006B0A63" w:rsidRPr="00CB6899" w:rsidRDefault="00B60C9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 xml:space="preserve">Location: 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>Remote</w:t>
      </w:r>
    </w:p>
    <w:p w14:paraId="0DFB5FB3" w14:textId="77777777" w:rsidR="006B0A63" w:rsidRPr="00CB6899" w:rsidRDefault="00B60C9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 xml:space="preserve">Job Position: 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>Marketing Intern</w:t>
      </w:r>
    </w:p>
    <w:p w14:paraId="0DFB5FB4" w14:textId="515AC857" w:rsidR="006B0A63" w:rsidRPr="00CB6899" w:rsidRDefault="00E412F0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Researched</w:t>
      </w:r>
      <w:r w:rsidR="00B60C9E" w:rsidRPr="00CB6899">
        <w:rPr>
          <w:rFonts w:ascii="Times New Roman" w:eastAsia="Times New Roman" w:hAnsi="Times New Roman" w:cs="Times New Roman"/>
          <w:sz w:val="20"/>
          <w:szCs w:val="20"/>
        </w:rPr>
        <w:t xml:space="preserve"> law schools for targeting students to sign up for </w:t>
      </w:r>
      <w:proofErr w:type="spellStart"/>
      <w:r w:rsidR="00B60C9E" w:rsidRPr="00CB6899">
        <w:rPr>
          <w:rFonts w:ascii="Times New Roman" w:eastAsia="Times New Roman" w:hAnsi="Times New Roman" w:cs="Times New Roman"/>
          <w:sz w:val="20"/>
          <w:szCs w:val="20"/>
        </w:rPr>
        <w:t>LawSikho</w:t>
      </w:r>
      <w:proofErr w:type="spellEnd"/>
      <w:r w:rsidR="00B60C9E" w:rsidRPr="00CB6899">
        <w:rPr>
          <w:rFonts w:ascii="Times New Roman" w:eastAsia="Times New Roman" w:hAnsi="Times New Roman" w:cs="Times New Roman"/>
          <w:sz w:val="20"/>
          <w:szCs w:val="20"/>
        </w:rPr>
        <w:t xml:space="preserve"> Courses.</w:t>
      </w:r>
    </w:p>
    <w:p w14:paraId="0DFB5FB5" w14:textId="77777777" w:rsidR="006B0A63" w:rsidRPr="00CB6899" w:rsidRDefault="00B60C9E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Creating engaging writing for social media posts.</w:t>
      </w:r>
    </w:p>
    <w:p w14:paraId="0DFB5FB6" w14:textId="4A768B12" w:rsidR="006B0A63" w:rsidRPr="00CB6899" w:rsidRDefault="00E412F0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Researched</w:t>
      </w:r>
      <w:r w:rsidR="00B60C9E" w:rsidRPr="00CB6899">
        <w:rPr>
          <w:rFonts w:ascii="Times New Roman" w:eastAsia="Times New Roman" w:hAnsi="Times New Roman" w:cs="Times New Roman"/>
          <w:sz w:val="20"/>
          <w:szCs w:val="20"/>
        </w:rPr>
        <w:t xml:space="preserve"> topics for podcasts.</w:t>
      </w:r>
    </w:p>
    <w:p w14:paraId="0DFB5FC6" w14:textId="0C2A6469" w:rsidR="006B0A63" w:rsidRPr="00CB6899" w:rsidRDefault="00B60C9E" w:rsidP="00E412F0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Assistance in conducting virtual meetings</w:t>
      </w:r>
      <w:r w:rsidR="00766B64" w:rsidRPr="00CB6899">
        <w:rPr>
          <w:rFonts w:ascii="Times New Roman" w:eastAsia="Times New Roman" w:hAnsi="Times New Roman" w:cs="Times New Roman"/>
          <w:sz w:val="20"/>
          <w:szCs w:val="20"/>
        </w:rPr>
        <w:t xml:space="preserve"> and shortlisting of suitable resumes.</w:t>
      </w:r>
    </w:p>
    <w:p w14:paraId="37EACB16" w14:textId="7ED9FE63" w:rsidR="00766B64" w:rsidRPr="00CB6899" w:rsidRDefault="00766B64" w:rsidP="00E412F0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6899">
        <w:rPr>
          <w:rFonts w:ascii="Times New Roman" w:eastAsia="Times New Roman" w:hAnsi="Times New Roman" w:cs="Times New Roman"/>
          <w:sz w:val="20"/>
          <w:szCs w:val="20"/>
        </w:rPr>
        <w:t>Prepairing</w:t>
      </w:r>
      <w:proofErr w:type="spellEnd"/>
      <w:r w:rsidRPr="00CB6899">
        <w:rPr>
          <w:rFonts w:ascii="Times New Roman" w:eastAsia="Times New Roman" w:hAnsi="Times New Roman" w:cs="Times New Roman"/>
          <w:sz w:val="20"/>
          <w:szCs w:val="20"/>
        </w:rPr>
        <w:t xml:space="preserve"> minutes of meeting.</w:t>
      </w:r>
    </w:p>
    <w:p w14:paraId="0DFB5FC7" w14:textId="77777777" w:rsidR="006B0A63" w:rsidRPr="00CB6899" w:rsidRDefault="00B60C9E">
      <w:pPr>
        <w:widowControl w:val="0"/>
        <w:spacing w:line="240" w:lineRule="auto"/>
        <w:ind w:right="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ab/>
      </w:r>
      <w:r w:rsidRPr="00CB6899">
        <w:rPr>
          <w:rFonts w:ascii="Times New Roman" w:eastAsia="Times New Roman" w:hAnsi="Times New Roman" w:cs="Times New Roman"/>
          <w:sz w:val="20"/>
          <w:szCs w:val="20"/>
        </w:rPr>
        <w:tab/>
      </w:r>
      <w:r w:rsidRPr="00CB6899">
        <w:rPr>
          <w:rFonts w:ascii="Times New Roman" w:eastAsia="Times New Roman" w:hAnsi="Times New Roman" w:cs="Times New Roman"/>
          <w:sz w:val="20"/>
          <w:szCs w:val="20"/>
        </w:rPr>
        <w:tab/>
      </w:r>
      <w:r w:rsidRPr="00CB6899">
        <w:rPr>
          <w:rFonts w:ascii="Times New Roman" w:eastAsia="Times New Roman" w:hAnsi="Times New Roman" w:cs="Times New Roman"/>
          <w:sz w:val="20"/>
          <w:szCs w:val="20"/>
        </w:rPr>
        <w:tab/>
      </w:r>
      <w:r w:rsidRPr="00CB6899">
        <w:rPr>
          <w:rFonts w:ascii="Times New Roman" w:eastAsia="Times New Roman" w:hAnsi="Times New Roman" w:cs="Times New Roman"/>
          <w:sz w:val="20"/>
          <w:szCs w:val="20"/>
        </w:rPr>
        <w:tab/>
      </w: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>PUBLICATION</w:t>
      </w:r>
    </w:p>
    <w:p w14:paraId="0DFB5FC8" w14:textId="77777777" w:rsidR="006B0A63" w:rsidRPr="00CB6899" w:rsidRDefault="00B60C9E">
      <w:pPr>
        <w:widowControl w:val="0"/>
        <w:numPr>
          <w:ilvl w:val="0"/>
          <w:numId w:val="2"/>
        </w:num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 xml:space="preserve">Section 91 of the Trade Marks Act, 1999, </w:t>
      </w:r>
      <w:proofErr w:type="spellStart"/>
      <w:r w:rsidRPr="00CB6899">
        <w:rPr>
          <w:rFonts w:ascii="Times New Roman" w:eastAsia="Times New Roman" w:hAnsi="Times New Roman" w:cs="Times New Roman"/>
          <w:i/>
          <w:sz w:val="20"/>
          <w:szCs w:val="20"/>
        </w:rPr>
        <w:t>Ipleaders</w:t>
      </w:r>
      <w:proofErr w:type="spellEnd"/>
      <w:r w:rsidRPr="00CB6899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0DFB5FC9" w14:textId="77777777" w:rsidR="006B0A63" w:rsidRPr="00CB6899" w:rsidRDefault="00B60C9E">
      <w:pPr>
        <w:widowControl w:val="0"/>
        <w:numPr>
          <w:ilvl w:val="0"/>
          <w:numId w:val="2"/>
        </w:num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6899">
        <w:rPr>
          <w:rFonts w:ascii="Times New Roman" w:eastAsia="Times New Roman" w:hAnsi="Times New Roman" w:cs="Times New Roman"/>
          <w:sz w:val="20"/>
          <w:szCs w:val="20"/>
        </w:rPr>
        <w:t>Zakarius</w:t>
      </w:r>
      <w:proofErr w:type="spellEnd"/>
      <w:r w:rsidRPr="00CB6899">
        <w:rPr>
          <w:rFonts w:ascii="Times New Roman" w:eastAsia="Times New Roman" w:hAnsi="Times New Roman" w:cs="Times New Roman"/>
          <w:sz w:val="20"/>
          <w:szCs w:val="20"/>
        </w:rPr>
        <w:t xml:space="preserve"> Lakra vs. Union of India (2005), </w:t>
      </w:r>
      <w:proofErr w:type="spellStart"/>
      <w:r w:rsidRPr="00CB6899">
        <w:rPr>
          <w:rFonts w:ascii="Times New Roman" w:eastAsia="Times New Roman" w:hAnsi="Times New Roman" w:cs="Times New Roman"/>
          <w:i/>
          <w:sz w:val="20"/>
          <w:szCs w:val="20"/>
        </w:rPr>
        <w:t>Ipleaders</w:t>
      </w:r>
      <w:proofErr w:type="spellEnd"/>
      <w:r w:rsidRPr="00CB6899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0DFB5FCA" w14:textId="7DC596C1" w:rsidR="006B0A63" w:rsidRPr="00CB6899" w:rsidRDefault="00B60C9E">
      <w:pPr>
        <w:widowControl w:val="0"/>
        <w:numPr>
          <w:ilvl w:val="0"/>
          <w:numId w:val="2"/>
        </w:num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 xml:space="preserve">Section 145 of </w:t>
      </w:r>
      <w:r w:rsidR="00225495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 xml:space="preserve">Negotiable Instruments Act, </w:t>
      </w:r>
      <w:proofErr w:type="spellStart"/>
      <w:r w:rsidRPr="00CB6899">
        <w:rPr>
          <w:rFonts w:ascii="Times New Roman" w:eastAsia="Times New Roman" w:hAnsi="Times New Roman" w:cs="Times New Roman"/>
          <w:i/>
          <w:sz w:val="20"/>
          <w:szCs w:val="20"/>
        </w:rPr>
        <w:t>Ipleaders</w:t>
      </w:r>
      <w:proofErr w:type="spellEnd"/>
      <w:r w:rsidRPr="00CB6899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0DFB5FCB" w14:textId="77777777" w:rsidR="006B0A63" w:rsidRPr="00CB6899" w:rsidRDefault="00B60C9E">
      <w:pPr>
        <w:widowControl w:val="0"/>
        <w:numPr>
          <w:ilvl w:val="0"/>
          <w:numId w:val="2"/>
        </w:num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 xml:space="preserve">Process and benefits of Trademark License in India, </w:t>
      </w:r>
      <w:proofErr w:type="spellStart"/>
      <w:r w:rsidRPr="00CB6899">
        <w:rPr>
          <w:rFonts w:ascii="Times New Roman" w:eastAsia="Times New Roman" w:hAnsi="Times New Roman" w:cs="Times New Roman"/>
          <w:i/>
          <w:sz w:val="20"/>
          <w:szCs w:val="20"/>
        </w:rPr>
        <w:t>Ipleaders</w:t>
      </w:r>
      <w:proofErr w:type="spellEnd"/>
      <w:r w:rsidRPr="00CB6899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0DFB5FCC" w14:textId="77777777" w:rsidR="006B0A63" w:rsidRPr="00CB6899" w:rsidRDefault="00B60C9E">
      <w:pPr>
        <w:widowControl w:val="0"/>
        <w:numPr>
          <w:ilvl w:val="0"/>
          <w:numId w:val="2"/>
        </w:num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 xml:space="preserve">What are publicity rights and do they fall within the ambit of IPR, </w:t>
      </w:r>
      <w:proofErr w:type="spellStart"/>
      <w:r w:rsidRPr="00CB6899">
        <w:rPr>
          <w:rFonts w:ascii="Times New Roman" w:eastAsia="Times New Roman" w:hAnsi="Times New Roman" w:cs="Times New Roman"/>
          <w:i/>
          <w:sz w:val="20"/>
          <w:szCs w:val="20"/>
        </w:rPr>
        <w:t>Ipleaders</w:t>
      </w:r>
      <w:proofErr w:type="spellEnd"/>
      <w:r w:rsidRPr="00CB6899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DFB5FCD" w14:textId="514D1F36" w:rsidR="006B0A63" w:rsidRPr="00CB6899" w:rsidRDefault="00B60C9E">
      <w:pPr>
        <w:widowControl w:val="0"/>
        <w:numPr>
          <w:ilvl w:val="0"/>
          <w:numId w:val="2"/>
        </w:num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A paper titled ‘</w:t>
      </w:r>
      <w:r w:rsidRPr="00CB6899">
        <w:rPr>
          <w:rFonts w:ascii="Times New Roman" w:eastAsia="Times New Roman" w:hAnsi="Times New Roman" w:cs="Times New Roman"/>
          <w:sz w:val="20"/>
          <w:szCs w:val="20"/>
          <w:highlight w:val="white"/>
        </w:rPr>
        <w:t>The Transition Towards Outsider Model: A Change in The Present Indian Corporate Governance Scenario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 xml:space="preserve">’ </w:t>
      </w:r>
      <w:r w:rsidR="00225495">
        <w:rPr>
          <w:rFonts w:ascii="Times New Roman" w:eastAsia="Times New Roman" w:hAnsi="Times New Roman" w:cs="Times New Roman"/>
          <w:sz w:val="20"/>
          <w:szCs w:val="20"/>
        </w:rPr>
        <w:t xml:space="preserve">was 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>published in ‘</w:t>
      </w:r>
      <w:r w:rsidRPr="00CB6899">
        <w:rPr>
          <w:rFonts w:ascii="Times New Roman" w:eastAsia="Times New Roman" w:hAnsi="Times New Roman" w:cs="Times New Roman"/>
          <w:sz w:val="20"/>
          <w:szCs w:val="20"/>
          <w:highlight w:val="white"/>
        </w:rPr>
        <w:t>Indian Journal of Law and Legal Research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 xml:space="preserve">’.     </w:t>
      </w:r>
      <w:r w:rsidRPr="00CB6899">
        <w:rPr>
          <w:rFonts w:ascii="Times New Roman" w:eastAsia="Times New Roman" w:hAnsi="Times New Roman" w:cs="Times New Roman"/>
          <w:sz w:val="20"/>
          <w:szCs w:val="20"/>
          <w:highlight w:val="white"/>
        </w:rPr>
        <w:t>Mar 26, 2022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 xml:space="preserve">, ISBN: </w:t>
      </w:r>
      <w:r w:rsidRPr="00CB6899">
        <w:rPr>
          <w:rFonts w:ascii="Times New Roman" w:eastAsia="Times New Roman" w:hAnsi="Times New Roman" w:cs="Times New Roman"/>
          <w:sz w:val="20"/>
          <w:szCs w:val="20"/>
          <w:highlight w:val="white"/>
        </w:rPr>
        <w:t>2582-8878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ab/>
      </w:r>
      <w:r w:rsidRPr="00CB6899">
        <w:rPr>
          <w:rFonts w:ascii="Times New Roman" w:eastAsia="Times New Roman" w:hAnsi="Times New Roman" w:cs="Times New Roman"/>
          <w:sz w:val="20"/>
          <w:szCs w:val="20"/>
        </w:rPr>
        <w:tab/>
      </w:r>
      <w:r w:rsidRPr="00CB6899">
        <w:rPr>
          <w:rFonts w:ascii="Times New Roman" w:eastAsia="Times New Roman" w:hAnsi="Times New Roman" w:cs="Times New Roman"/>
          <w:sz w:val="20"/>
          <w:szCs w:val="20"/>
        </w:rPr>
        <w:tab/>
      </w:r>
      <w:r w:rsidRPr="00CB6899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DFB5FCE" w14:textId="6568BA72" w:rsidR="006B0A63" w:rsidRPr="00CB6899" w:rsidRDefault="00B60C9E">
      <w:pPr>
        <w:widowControl w:val="0"/>
        <w:spacing w:line="240" w:lineRule="auto"/>
        <w:ind w:left="720" w:right="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ab/>
      </w:r>
      <w:r w:rsidRPr="00CB6899">
        <w:rPr>
          <w:rFonts w:ascii="Times New Roman" w:eastAsia="Times New Roman" w:hAnsi="Times New Roman" w:cs="Times New Roman"/>
          <w:sz w:val="20"/>
          <w:szCs w:val="20"/>
        </w:rPr>
        <w:tab/>
      </w:r>
      <w:r w:rsidRPr="00CB6899">
        <w:rPr>
          <w:rFonts w:ascii="Times New Roman" w:eastAsia="Times New Roman" w:hAnsi="Times New Roman" w:cs="Times New Roman"/>
          <w:sz w:val="20"/>
          <w:szCs w:val="20"/>
        </w:rPr>
        <w:tab/>
      </w:r>
      <w:r w:rsidRPr="00CB6899">
        <w:rPr>
          <w:rFonts w:ascii="Times New Roman" w:eastAsia="Times New Roman" w:hAnsi="Times New Roman" w:cs="Times New Roman"/>
          <w:sz w:val="20"/>
          <w:szCs w:val="20"/>
        </w:rPr>
        <w:tab/>
      </w: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>CERTIFICATIONS</w:t>
      </w:r>
    </w:p>
    <w:p w14:paraId="0DFB5FCF" w14:textId="674CB8BA" w:rsidR="006B0A63" w:rsidRPr="00CB6899" w:rsidRDefault="00B60C9E">
      <w:pPr>
        <w:widowControl w:val="0"/>
        <w:spacing w:line="240" w:lineRule="auto"/>
        <w:ind w:right="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 xml:space="preserve">Diploma in Intellectual Property Rights, Media, and Entertainment Law from </w:t>
      </w:r>
      <w:proofErr w:type="spellStart"/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>LawSikho</w:t>
      </w:r>
      <w:proofErr w:type="spellEnd"/>
    </w:p>
    <w:p w14:paraId="0DFB5FD0" w14:textId="437C8FD5" w:rsidR="006B0A63" w:rsidRPr="00CB6899" w:rsidRDefault="00B60C9E">
      <w:pPr>
        <w:widowControl w:val="0"/>
        <w:numPr>
          <w:ilvl w:val="0"/>
          <w:numId w:val="4"/>
        </w:numPr>
        <w:spacing w:line="240" w:lineRule="auto"/>
        <w:ind w:right="20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>Copyright: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 xml:space="preserve"> Drafting clauses</w:t>
      </w:r>
      <w:r w:rsidR="007B0E6B" w:rsidRPr="00CB6899">
        <w:rPr>
          <w:rFonts w:ascii="Times New Roman" w:eastAsia="Times New Roman" w:hAnsi="Times New Roman" w:cs="Times New Roman"/>
          <w:sz w:val="20"/>
          <w:szCs w:val="20"/>
        </w:rPr>
        <w:t xml:space="preserve"> of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 xml:space="preserve"> Copyright licensing and transfer, Music Adaptation/Licensing/Synchronization Agreements, Talent management agreements, Music rights distribution agreements, In-Film/Out-Film integration agreements, Option agreements, Line production agreements, Co-production agreements, Addendum and novation agreements and NOCs, Agreement for commissioning of audio-visual works, legal opinion, conducting script clearance, etc.</w:t>
      </w:r>
    </w:p>
    <w:p w14:paraId="0DFB5FD1" w14:textId="6E0EF73E" w:rsidR="006B0A63" w:rsidRPr="00CB6899" w:rsidRDefault="00B60C9E">
      <w:pPr>
        <w:widowControl w:val="0"/>
        <w:numPr>
          <w:ilvl w:val="0"/>
          <w:numId w:val="4"/>
        </w:numPr>
        <w:spacing w:line="240" w:lineRule="auto"/>
        <w:ind w:right="20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>Trademark: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 xml:space="preserve"> classification/searching/filing of a trademark application, drafting reply to examiner’s report, submission in support of show cause hearings and user affidavit, drafting notice of opposition and counter-statement, drafting affidavit under Rule 45/46/47, drafting infringement/passing off </w:t>
      </w:r>
      <w:r w:rsidR="004F79B7" w:rsidRPr="00CB6899">
        <w:rPr>
          <w:rFonts w:ascii="Times New Roman" w:eastAsia="Times New Roman" w:hAnsi="Times New Roman" w:cs="Times New Roman"/>
          <w:sz w:val="20"/>
          <w:szCs w:val="20"/>
        </w:rPr>
        <w:t>petition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 xml:space="preserve"> and reply to infringement/passing off suit, drafting cease and desist notice and reply to cease and desist notice, drafting UDRP complaint, drafting review application before the trademark registry.</w:t>
      </w:r>
    </w:p>
    <w:p w14:paraId="0DFB5FD2" w14:textId="77777777" w:rsidR="006B0A63" w:rsidRPr="00CB6899" w:rsidRDefault="00B60C9E">
      <w:pPr>
        <w:widowControl w:val="0"/>
        <w:spacing w:before="80" w:line="240" w:lineRule="auto"/>
        <w:ind w:left="4280" w:right="358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>EDUCATION</w:t>
      </w:r>
    </w:p>
    <w:p w14:paraId="0DFB5FD3" w14:textId="77777777" w:rsidR="006B0A63" w:rsidRPr="00CB6899" w:rsidRDefault="00B60C9E">
      <w:pPr>
        <w:widowControl w:val="0"/>
        <w:spacing w:before="20" w:line="240" w:lineRule="auto"/>
        <w:ind w:left="10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>1.   LL.M. in Corporate and Financial Law and Policy</w:t>
      </w:r>
    </w:p>
    <w:p w14:paraId="0DFB5FD4" w14:textId="77777777" w:rsidR="006B0A63" w:rsidRPr="00CB6899" w:rsidRDefault="00B60C9E">
      <w:pPr>
        <w:widowControl w:val="0"/>
        <w:spacing w:before="40" w:line="240" w:lineRule="auto"/>
        <w:ind w:left="4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>University: O.P Jindal Global University</w:t>
      </w:r>
    </w:p>
    <w:p w14:paraId="0DFB5FD5" w14:textId="77777777" w:rsidR="006B0A63" w:rsidRPr="00CB6899" w:rsidRDefault="00B60C9E">
      <w:pPr>
        <w:widowControl w:val="0"/>
        <w:spacing w:before="40" w:line="240" w:lineRule="auto"/>
        <w:ind w:left="460" w:right="6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CGPA: 6.76/8</w:t>
      </w:r>
    </w:p>
    <w:p w14:paraId="0DFB5FD6" w14:textId="77777777" w:rsidR="006B0A63" w:rsidRPr="00CB6899" w:rsidRDefault="00B60C9E">
      <w:pPr>
        <w:widowControl w:val="0"/>
        <w:spacing w:before="40" w:line="240" w:lineRule="auto"/>
        <w:ind w:left="460" w:right="6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Year: 2021 - 22.</w:t>
      </w:r>
    </w:p>
    <w:p w14:paraId="0DFB5FD7" w14:textId="45DED798" w:rsidR="006B0A63" w:rsidRPr="00CB6899" w:rsidRDefault="00B60C9E">
      <w:pPr>
        <w:widowControl w:val="0"/>
        <w:spacing w:before="240" w:line="240" w:lineRule="auto"/>
        <w:ind w:left="10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 xml:space="preserve">2.   B.A. </w:t>
      </w:r>
      <w:proofErr w:type="gramStart"/>
      <w:r w:rsidR="00866F81" w:rsidRPr="00CB6899">
        <w:rPr>
          <w:rFonts w:ascii="Times New Roman" w:eastAsia="Times New Roman" w:hAnsi="Times New Roman" w:cs="Times New Roman"/>
          <w:b/>
          <w:sz w:val="20"/>
          <w:szCs w:val="20"/>
        </w:rPr>
        <w:t>LL.B</w:t>
      </w:r>
      <w:proofErr w:type="gramEnd"/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>Shyambazar</w:t>
      </w:r>
      <w:proofErr w:type="spellEnd"/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 xml:space="preserve"> Law College, University of Calcutta</w:t>
      </w:r>
    </w:p>
    <w:p w14:paraId="0DFB5FD8" w14:textId="77777777" w:rsidR="006B0A63" w:rsidRPr="00CB6899" w:rsidRDefault="00B60C9E">
      <w:pPr>
        <w:widowControl w:val="0"/>
        <w:spacing w:before="240" w:line="240" w:lineRule="auto"/>
        <w:ind w:left="4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Percentage: 64.8%</w:t>
      </w:r>
    </w:p>
    <w:p w14:paraId="0DFB5FD9" w14:textId="77777777" w:rsidR="006B0A63" w:rsidRPr="00CB6899" w:rsidRDefault="00B60C9E">
      <w:pPr>
        <w:widowControl w:val="0"/>
        <w:spacing w:before="240" w:line="240" w:lineRule="auto"/>
        <w:ind w:left="4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>Year: 2015 – 2020</w:t>
      </w:r>
    </w:p>
    <w:p w14:paraId="0DFB5FDA" w14:textId="77777777" w:rsidR="006B0A63" w:rsidRPr="00CB6899" w:rsidRDefault="00B60C9E">
      <w:pPr>
        <w:widowControl w:val="0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>Class 12th</w:t>
      </w:r>
    </w:p>
    <w:p w14:paraId="0DFB5FDB" w14:textId="77777777" w:rsidR="006B0A63" w:rsidRPr="00CB6899" w:rsidRDefault="00B60C9E">
      <w:pPr>
        <w:widowControl w:val="0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 xml:space="preserve">     School: 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>The Scottish Church Collegiate School, WBCHSE</w:t>
      </w:r>
    </w:p>
    <w:p w14:paraId="0DFB5FDC" w14:textId="77777777" w:rsidR="006B0A63" w:rsidRPr="00CB6899" w:rsidRDefault="00B60C9E">
      <w:pPr>
        <w:widowControl w:val="0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 xml:space="preserve">Percentage: 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>51.6%</w:t>
      </w:r>
    </w:p>
    <w:p w14:paraId="0DFB5FDD" w14:textId="77777777" w:rsidR="006B0A63" w:rsidRPr="00CB6899" w:rsidRDefault="00B60C9E">
      <w:pPr>
        <w:widowControl w:val="0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899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CB6899">
        <w:rPr>
          <w:rFonts w:ascii="Times New Roman" w:eastAsia="Times New Roman" w:hAnsi="Times New Roman" w:cs="Times New Roman"/>
          <w:b/>
          <w:sz w:val="20"/>
          <w:szCs w:val="20"/>
        </w:rPr>
        <w:t xml:space="preserve">Year: </w:t>
      </w:r>
      <w:r w:rsidRPr="00CB6899">
        <w:rPr>
          <w:rFonts w:ascii="Times New Roman" w:eastAsia="Times New Roman" w:hAnsi="Times New Roman" w:cs="Times New Roman"/>
          <w:sz w:val="20"/>
          <w:szCs w:val="20"/>
        </w:rPr>
        <w:t>2014</w:t>
      </w:r>
    </w:p>
    <w:sectPr w:rsidR="006B0A63" w:rsidRPr="00CB68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75DB7"/>
    <w:multiLevelType w:val="multilevel"/>
    <w:tmpl w:val="DB5A94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DF38E6"/>
    <w:multiLevelType w:val="multilevel"/>
    <w:tmpl w:val="3C54BF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CC0102"/>
    <w:multiLevelType w:val="multilevel"/>
    <w:tmpl w:val="B72CBA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1322E1"/>
    <w:multiLevelType w:val="multilevel"/>
    <w:tmpl w:val="9EFCBF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4E2AA7"/>
    <w:multiLevelType w:val="multilevel"/>
    <w:tmpl w:val="19367D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090EB7"/>
    <w:multiLevelType w:val="multilevel"/>
    <w:tmpl w:val="72CECE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8A2BD9"/>
    <w:multiLevelType w:val="multilevel"/>
    <w:tmpl w:val="C316B1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50838702">
    <w:abstractNumId w:val="6"/>
  </w:num>
  <w:num w:numId="2" w16cid:durableId="557203001">
    <w:abstractNumId w:val="2"/>
  </w:num>
  <w:num w:numId="3" w16cid:durableId="955677089">
    <w:abstractNumId w:val="0"/>
  </w:num>
  <w:num w:numId="4" w16cid:durableId="1591545236">
    <w:abstractNumId w:val="5"/>
  </w:num>
  <w:num w:numId="5" w16cid:durableId="1627153347">
    <w:abstractNumId w:val="1"/>
  </w:num>
  <w:num w:numId="6" w16cid:durableId="844901942">
    <w:abstractNumId w:val="3"/>
  </w:num>
  <w:num w:numId="7" w16cid:durableId="1661615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A63"/>
    <w:rsid w:val="00023127"/>
    <w:rsid w:val="001A5D1F"/>
    <w:rsid w:val="00225495"/>
    <w:rsid w:val="003C5A7C"/>
    <w:rsid w:val="004F79B7"/>
    <w:rsid w:val="00531CB3"/>
    <w:rsid w:val="006236E5"/>
    <w:rsid w:val="006B0A63"/>
    <w:rsid w:val="00734881"/>
    <w:rsid w:val="007555EE"/>
    <w:rsid w:val="00766B64"/>
    <w:rsid w:val="0077206C"/>
    <w:rsid w:val="007B0E6B"/>
    <w:rsid w:val="00866F81"/>
    <w:rsid w:val="008D7BBD"/>
    <w:rsid w:val="0093235A"/>
    <w:rsid w:val="00B60C9E"/>
    <w:rsid w:val="00C8121A"/>
    <w:rsid w:val="00CB6899"/>
    <w:rsid w:val="00E412F0"/>
    <w:rsid w:val="00F30308"/>
    <w:rsid w:val="00FD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B5F82"/>
  <w15:docId w15:val="{70B01409-7F0D-4D78-810F-165B974E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66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kadyuti.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693</Words>
  <Characters>4254</Characters>
  <Application>Microsoft Office Word</Application>
  <DocSecurity>0</DocSecurity>
  <Lines>96</Lines>
  <Paragraphs>93</Paragraphs>
  <ScaleCrop>false</ScaleCrop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ArkaD Sarkar</cp:lastModifiedBy>
  <cp:revision>19</cp:revision>
  <dcterms:created xsi:type="dcterms:W3CDTF">2025-03-08T15:20:00Z</dcterms:created>
  <dcterms:modified xsi:type="dcterms:W3CDTF">2025-05-04T18:10:00Z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a940d9c1-3fc5-455e-91f3-eda2348dcbe3</vt:lpwstr>
  </property>
</Properties>
</file>